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2FCD" w14:textId="77777777" w:rsidR="000C430C" w:rsidRPr="00DA59B2" w:rsidRDefault="009B26C2">
      <w:pPr>
        <w:spacing w:before="73"/>
        <w:ind w:left="6" w:right="141"/>
        <w:jc w:val="center"/>
        <w:rPr>
          <w:b/>
          <w:sz w:val="24"/>
        </w:rPr>
      </w:pPr>
      <w:r w:rsidRPr="00DA59B2">
        <w:rPr>
          <w:b/>
          <w:sz w:val="24"/>
        </w:rPr>
        <w:t>ЛИЦЕНЗИОННЫЙ</w:t>
      </w:r>
      <w:r w:rsidRPr="00DA59B2">
        <w:rPr>
          <w:b/>
          <w:spacing w:val="-7"/>
          <w:sz w:val="24"/>
        </w:rPr>
        <w:t xml:space="preserve"> </w:t>
      </w:r>
      <w:r w:rsidRPr="00DA59B2">
        <w:rPr>
          <w:b/>
          <w:sz w:val="24"/>
        </w:rPr>
        <w:t>ДОГОВОР-</w:t>
      </w:r>
      <w:r w:rsidRPr="00DA59B2">
        <w:rPr>
          <w:b/>
          <w:spacing w:val="-2"/>
          <w:sz w:val="24"/>
        </w:rPr>
        <w:t>ОФЕРТА</w:t>
      </w:r>
    </w:p>
    <w:p w14:paraId="5DB9749B" w14:textId="77777777" w:rsidR="000C430C" w:rsidRPr="00DA59B2" w:rsidRDefault="000C430C">
      <w:pPr>
        <w:pStyle w:val="a3"/>
        <w:ind w:left="0"/>
        <w:jc w:val="left"/>
        <w:rPr>
          <w:b/>
        </w:rPr>
      </w:pPr>
    </w:p>
    <w:p w14:paraId="2EBB53CC" w14:textId="77777777" w:rsidR="000C430C" w:rsidRPr="00DA59B2" w:rsidRDefault="009B26C2">
      <w:pPr>
        <w:spacing w:before="1"/>
        <w:ind w:right="141"/>
        <w:jc w:val="center"/>
        <w:rPr>
          <w:b/>
          <w:sz w:val="24"/>
        </w:rPr>
      </w:pPr>
      <w:r w:rsidRPr="00DA59B2">
        <w:rPr>
          <w:b/>
          <w:sz w:val="24"/>
        </w:rPr>
        <w:t>на</w:t>
      </w:r>
      <w:r w:rsidRPr="00DA59B2">
        <w:rPr>
          <w:b/>
          <w:spacing w:val="-6"/>
          <w:sz w:val="24"/>
        </w:rPr>
        <w:t xml:space="preserve"> </w:t>
      </w:r>
      <w:r w:rsidRPr="00DA59B2">
        <w:rPr>
          <w:b/>
          <w:sz w:val="24"/>
        </w:rPr>
        <w:t>предоставление</w:t>
      </w:r>
      <w:r w:rsidRPr="00DA59B2">
        <w:rPr>
          <w:b/>
          <w:spacing w:val="-5"/>
          <w:sz w:val="24"/>
        </w:rPr>
        <w:t xml:space="preserve"> </w:t>
      </w:r>
      <w:r w:rsidRPr="00DA59B2">
        <w:rPr>
          <w:b/>
          <w:sz w:val="24"/>
        </w:rPr>
        <w:t>права</w:t>
      </w:r>
      <w:r w:rsidRPr="00DA59B2">
        <w:rPr>
          <w:b/>
          <w:spacing w:val="-3"/>
          <w:sz w:val="24"/>
        </w:rPr>
        <w:t xml:space="preserve"> </w:t>
      </w:r>
      <w:r w:rsidRPr="00DA59B2">
        <w:rPr>
          <w:b/>
          <w:sz w:val="24"/>
        </w:rPr>
        <w:t>использования</w:t>
      </w:r>
      <w:r w:rsidRPr="00DA59B2">
        <w:rPr>
          <w:b/>
          <w:spacing w:val="-4"/>
          <w:sz w:val="24"/>
        </w:rPr>
        <w:t xml:space="preserve"> </w:t>
      </w:r>
      <w:r w:rsidRPr="00DA59B2">
        <w:rPr>
          <w:b/>
          <w:sz w:val="24"/>
        </w:rPr>
        <w:t>программы</w:t>
      </w:r>
      <w:r w:rsidRPr="00DA59B2">
        <w:rPr>
          <w:b/>
          <w:spacing w:val="-5"/>
          <w:sz w:val="24"/>
        </w:rPr>
        <w:t xml:space="preserve"> </w:t>
      </w:r>
      <w:r w:rsidRPr="00DA59B2">
        <w:rPr>
          <w:b/>
          <w:sz w:val="24"/>
        </w:rPr>
        <w:t>для</w:t>
      </w:r>
      <w:r w:rsidRPr="00DA59B2">
        <w:rPr>
          <w:b/>
          <w:spacing w:val="-3"/>
          <w:sz w:val="24"/>
        </w:rPr>
        <w:t xml:space="preserve"> </w:t>
      </w:r>
      <w:r w:rsidRPr="00DA59B2">
        <w:rPr>
          <w:b/>
          <w:spacing w:val="-5"/>
          <w:sz w:val="24"/>
        </w:rPr>
        <w:t>ЭВМ</w:t>
      </w:r>
    </w:p>
    <w:p w14:paraId="638A8BC1" w14:textId="42E0FD8F" w:rsidR="000C430C" w:rsidRPr="00DA59B2" w:rsidRDefault="009B26C2">
      <w:pPr>
        <w:ind w:left="5" w:right="141"/>
        <w:jc w:val="center"/>
        <w:rPr>
          <w:b/>
          <w:sz w:val="24"/>
        </w:rPr>
      </w:pPr>
      <w:r w:rsidRPr="00DA59B2">
        <w:rPr>
          <w:b/>
          <w:sz w:val="24"/>
        </w:rPr>
        <w:t>«</w:t>
      </w:r>
      <w:r w:rsidR="00C35F94" w:rsidRPr="00DA59B2">
        <w:rPr>
          <w:b/>
          <w:sz w:val="24"/>
          <w:lang w:val="en-US"/>
        </w:rPr>
        <w:t>B</w:t>
      </w:r>
      <w:r w:rsidR="00C35F94" w:rsidRPr="00DA59B2">
        <w:rPr>
          <w:b/>
          <w:sz w:val="24"/>
        </w:rPr>
        <w:t>2</w:t>
      </w:r>
      <w:r w:rsidR="00C35F94" w:rsidRPr="00DA59B2">
        <w:rPr>
          <w:b/>
          <w:sz w:val="24"/>
          <w:lang w:val="en-US"/>
        </w:rPr>
        <w:t>B</w:t>
      </w:r>
      <w:r w:rsidR="00C35F94" w:rsidRPr="00DA59B2">
        <w:rPr>
          <w:b/>
          <w:sz w:val="24"/>
        </w:rPr>
        <w:t xml:space="preserve"> </w:t>
      </w:r>
      <w:r w:rsidRPr="00DA59B2">
        <w:rPr>
          <w:b/>
          <w:sz w:val="24"/>
        </w:rPr>
        <w:t>Аукцион</w:t>
      </w:r>
      <w:r w:rsidR="00C35F94" w:rsidRPr="00DA59B2">
        <w:rPr>
          <w:b/>
          <w:sz w:val="24"/>
        </w:rPr>
        <w:t xml:space="preserve"> ЦТА</w:t>
      </w:r>
      <w:r w:rsidRPr="00DA59B2">
        <w:rPr>
          <w:b/>
          <w:spacing w:val="-2"/>
          <w:sz w:val="24"/>
        </w:rPr>
        <w:t>»</w:t>
      </w:r>
    </w:p>
    <w:p w14:paraId="492548A9" w14:textId="77777777" w:rsidR="000C430C" w:rsidRPr="00DA59B2" w:rsidRDefault="000C430C">
      <w:pPr>
        <w:pStyle w:val="a3"/>
        <w:ind w:left="0"/>
        <w:jc w:val="left"/>
      </w:pPr>
    </w:p>
    <w:p w14:paraId="36615CF4" w14:textId="27CFF78F" w:rsidR="000C430C" w:rsidRPr="00DA59B2" w:rsidRDefault="00CD49AB">
      <w:pPr>
        <w:pStyle w:val="a3"/>
        <w:ind w:left="2" w:right="136"/>
      </w:pPr>
      <w:r w:rsidRPr="00DA59B2">
        <w:rPr>
          <w:b/>
        </w:rPr>
        <w:t xml:space="preserve">ООО </w:t>
      </w:r>
      <w:r w:rsidR="00190D3E" w:rsidRPr="00DA59B2">
        <w:rPr>
          <w:b/>
        </w:rPr>
        <w:t>«</w:t>
      </w:r>
      <w:r w:rsidRPr="00DA59B2">
        <w:rPr>
          <w:b/>
        </w:rPr>
        <w:t xml:space="preserve">Цифровые </w:t>
      </w:r>
      <w:proofErr w:type="gramStart"/>
      <w:r w:rsidRPr="00DA59B2">
        <w:rPr>
          <w:b/>
        </w:rPr>
        <w:t>технологии  авто</w:t>
      </w:r>
      <w:proofErr w:type="gramEnd"/>
      <w:r w:rsidRPr="00DA59B2">
        <w:rPr>
          <w:b/>
        </w:rPr>
        <w:t>»</w:t>
      </w:r>
      <w:r w:rsidR="00190D3E" w:rsidRPr="00DA59B2">
        <w:rPr>
          <w:b/>
        </w:rPr>
        <w:t>,</w:t>
      </w:r>
      <w:r w:rsidRPr="00DA59B2">
        <w:rPr>
          <w:b/>
        </w:rPr>
        <w:t xml:space="preserve"> </w:t>
      </w:r>
      <w:r w:rsidRPr="00DA59B2">
        <w:t xml:space="preserve">именуемое </w:t>
      </w:r>
      <w:proofErr w:type="gramStart"/>
      <w:r w:rsidRPr="00DA59B2">
        <w:t>в дальнейшем</w:t>
      </w:r>
      <w:proofErr w:type="gramEnd"/>
      <w:r w:rsidRPr="00DA59B2">
        <w:t xml:space="preserve"> Исполнитель, в лице Генерального директора Рыбалкина Виталия Николаевича, действующего на основании Устава, с другой стороны,</w:t>
      </w:r>
      <w:r w:rsidR="00190D3E" w:rsidRPr="00DA59B2">
        <w:t xml:space="preserve"> </w:t>
      </w:r>
      <w:r w:rsidRPr="00DA59B2">
        <w:t>направляет настоящий Лицензионный договор-оферту (далее – Оферта), в адрес Лицензиата о нижеследующем:</w:t>
      </w:r>
    </w:p>
    <w:p w14:paraId="5037C326" w14:textId="77777777" w:rsidR="000C430C" w:rsidRPr="00DA59B2" w:rsidRDefault="000C430C">
      <w:pPr>
        <w:pStyle w:val="a3"/>
        <w:spacing w:before="1"/>
        <w:ind w:left="0"/>
        <w:jc w:val="left"/>
      </w:pPr>
    </w:p>
    <w:p w14:paraId="06465FBA" w14:textId="5A108248" w:rsidR="000C430C" w:rsidRPr="00DA59B2" w:rsidRDefault="009B26C2">
      <w:pPr>
        <w:pStyle w:val="a3"/>
        <w:ind w:left="2" w:right="137"/>
      </w:pPr>
      <w:r w:rsidRPr="00DA59B2">
        <w:t xml:space="preserve">Настоящий Лицензионный </w:t>
      </w:r>
      <w:r w:rsidR="003B5659" w:rsidRPr="00DA59B2">
        <w:t xml:space="preserve">договор </w:t>
      </w:r>
      <w:r w:rsidRPr="00DA59B2">
        <w:t>является офертой «Лицензиара», адресованной физическому или юридическому лицу, именуемому в дальнейшем «Лицензиат», и регулирует отношения между Лицензиатом и Лицензиаром,</w:t>
      </w:r>
      <w:r w:rsidRPr="00DA59B2">
        <w:rPr>
          <w:spacing w:val="80"/>
        </w:rPr>
        <w:t xml:space="preserve"> </w:t>
      </w:r>
      <w:r w:rsidRPr="00DA59B2">
        <w:t xml:space="preserve">в связи с использованием веб-сайта </w:t>
      </w:r>
      <w:hyperlink r:id="rId5" w:history="1">
        <w:r w:rsidR="00190D3E" w:rsidRPr="00DA59B2">
          <w:rPr>
            <w:rStyle w:val="a9"/>
          </w:rPr>
          <w:t>https://fleet2click.ru/</w:t>
        </w:r>
      </w:hyperlink>
      <w:r w:rsidR="00190D3E" w:rsidRPr="00DA59B2">
        <w:rPr>
          <w:color w:val="2E5395"/>
        </w:rPr>
        <w:t xml:space="preserve"> </w:t>
      </w:r>
      <w:r w:rsidRPr="00DA59B2">
        <w:t>и размещенного на указанном веб-сайте программного обеспечения.</w:t>
      </w:r>
    </w:p>
    <w:p w14:paraId="54D30AA8" w14:textId="77777777" w:rsidR="000C430C" w:rsidRPr="00DA59B2" w:rsidRDefault="000C430C">
      <w:pPr>
        <w:pStyle w:val="a3"/>
        <w:ind w:left="0"/>
        <w:jc w:val="left"/>
      </w:pPr>
    </w:p>
    <w:p w14:paraId="3F4CAFB0" w14:textId="77777777" w:rsidR="000C430C" w:rsidRPr="00DA59B2" w:rsidRDefault="009B26C2">
      <w:pPr>
        <w:pStyle w:val="a3"/>
        <w:ind w:left="2" w:right="138"/>
      </w:pPr>
      <w:r w:rsidRPr="00DA59B2">
        <w:t>Настоящий Лицензионный Договор признается заключенным с даты его акцепта Лицензиатом. Под акцептом в целях настоящего Договора признается факт оплаты Лицензиатом счета на предоставление простой (неисключительной) лицензии.</w:t>
      </w:r>
    </w:p>
    <w:p w14:paraId="7BFCD8E9" w14:textId="77777777" w:rsidR="000C430C" w:rsidRPr="00DA59B2" w:rsidRDefault="000C430C">
      <w:pPr>
        <w:pStyle w:val="a3"/>
        <w:spacing w:before="5"/>
        <w:ind w:left="0"/>
        <w:jc w:val="left"/>
      </w:pPr>
    </w:p>
    <w:p w14:paraId="2E1A6B04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288"/>
        </w:tabs>
        <w:jc w:val="left"/>
      </w:pPr>
      <w:r w:rsidRPr="00DA59B2">
        <w:t>ТЕРМИНЫ</w:t>
      </w:r>
      <w:r w:rsidRPr="00DA59B2">
        <w:rPr>
          <w:spacing w:val="-4"/>
        </w:rPr>
        <w:t xml:space="preserve"> </w:t>
      </w:r>
      <w:r w:rsidRPr="00DA59B2">
        <w:t>И</w:t>
      </w:r>
      <w:r w:rsidRPr="00DA59B2">
        <w:rPr>
          <w:spacing w:val="-2"/>
        </w:rPr>
        <w:t xml:space="preserve"> ОПРЕДЕЛЕНИЯ</w:t>
      </w:r>
    </w:p>
    <w:p w14:paraId="46884268" w14:textId="550D1C66" w:rsidR="000C430C" w:rsidRPr="00DA59B2" w:rsidRDefault="009B26C2">
      <w:pPr>
        <w:pStyle w:val="a4"/>
        <w:numPr>
          <w:ilvl w:val="2"/>
          <w:numId w:val="5"/>
        </w:numPr>
        <w:tabs>
          <w:tab w:val="left" w:pos="1081"/>
        </w:tabs>
        <w:spacing w:before="271"/>
        <w:ind w:left="1081" w:right="136"/>
        <w:jc w:val="both"/>
        <w:rPr>
          <w:sz w:val="24"/>
        </w:rPr>
      </w:pPr>
      <w:r w:rsidRPr="00DA59B2">
        <w:rPr>
          <w:sz w:val="24"/>
        </w:rPr>
        <w:t>Оферта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–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предложение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Лицензиара,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адресованное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физическим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или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 xml:space="preserve">юридическим лицам заключить Лицензионный </w:t>
      </w:r>
      <w:r w:rsidR="003B5659" w:rsidRPr="00DA59B2">
        <w:rPr>
          <w:sz w:val="24"/>
        </w:rPr>
        <w:t xml:space="preserve">договор </w:t>
      </w:r>
      <w:r w:rsidRPr="00DA59B2">
        <w:rPr>
          <w:sz w:val="24"/>
        </w:rPr>
        <w:t>на условиях, содержащихся в Оферте.</w:t>
      </w:r>
    </w:p>
    <w:p w14:paraId="74687455" w14:textId="77777777" w:rsidR="000C430C" w:rsidRPr="00DA59B2" w:rsidRDefault="009B26C2">
      <w:pPr>
        <w:pStyle w:val="a4"/>
        <w:numPr>
          <w:ilvl w:val="2"/>
          <w:numId w:val="5"/>
        </w:numPr>
        <w:tabs>
          <w:tab w:val="left" w:pos="1081"/>
        </w:tabs>
        <w:spacing w:before="1"/>
        <w:ind w:left="1081" w:right="137"/>
        <w:jc w:val="both"/>
        <w:rPr>
          <w:sz w:val="24"/>
        </w:rPr>
      </w:pPr>
      <w:r w:rsidRPr="00DA59B2">
        <w:rPr>
          <w:sz w:val="24"/>
        </w:rPr>
        <w:t>Акцепт – полное и безоговорочное принятие Лицензиатом условий Оферты. Акцептом Оферты является совершение оплаты полной стоимости Лицензии.</w:t>
      </w:r>
    </w:p>
    <w:p w14:paraId="6643D7F0" w14:textId="4662E749" w:rsidR="000C430C" w:rsidRPr="00DA59B2" w:rsidRDefault="009B26C2">
      <w:pPr>
        <w:pStyle w:val="a4"/>
        <w:numPr>
          <w:ilvl w:val="2"/>
          <w:numId w:val="5"/>
        </w:numPr>
        <w:tabs>
          <w:tab w:val="left" w:pos="1081"/>
        </w:tabs>
        <w:ind w:left="1081" w:right="138"/>
        <w:jc w:val="both"/>
        <w:rPr>
          <w:sz w:val="24"/>
        </w:rPr>
      </w:pPr>
      <w:r w:rsidRPr="00DA59B2">
        <w:rPr>
          <w:sz w:val="24"/>
        </w:rPr>
        <w:t>Лицензия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–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право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на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использование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результата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интеллектуальной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деятельности, программы для ЭВМ – «</w:t>
      </w:r>
      <w:r w:rsidR="00C35F94" w:rsidRPr="00DA59B2">
        <w:rPr>
          <w:sz w:val="24"/>
        </w:rPr>
        <w:t>B2B аукцион ЦТА</w:t>
      </w:r>
      <w:r w:rsidRPr="00DA59B2">
        <w:rPr>
          <w:sz w:val="24"/>
        </w:rPr>
        <w:t>» на условиях простой (неисключительной лицензии).</w:t>
      </w:r>
    </w:p>
    <w:p w14:paraId="53C00427" w14:textId="77777777" w:rsidR="000C430C" w:rsidRPr="00DA59B2" w:rsidRDefault="009B26C2">
      <w:pPr>
        <w:pStyle w:val="a4"/>
        <w:numPr>
          <w:ilvl w:val="2"/>
          <w:numId w:val="5"/>
        </w:numPr>
        <w:tabs>
          <w:tab w:val="left" w:pos="1081"/>
        </w:tabs>
        <w:ind w:left="1081" w:right="625"/>
        <w:rPr>
          <w:sz w:val="24"/>
        </w:rPr>
      </w:pPr>
      <w:r w:rsidRPr="00DA59B2">
        <w:rPr>
          <w:sz w:val="24"/>
        </w:rPr>
        <w:t>Лицензиат – Индивидуальный предприниматель или Юридическое лицо, заключившее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с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Лицензиаром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Оферту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на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условиях,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содержащихся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Оферте.</w:t>
      </w:r>
    </w:p>
    <w:p w14:paraId="086C3093" w14:textId="5B4FC145" w:rsidR="000C430C" w:rsidRPr="00DA59B2" w:rsidRDefault="009B26C2">
      <w:pPr>
        <w:pStyle w:val="a4"/>
        <w:numPr>
          <w:ilvl w:val="2"/>
          <w:numId w:val="5"/>
        </w:numPr>
        <w:tabs>
          <w:tab w:val="left" w:pos="1081"/>
        </w:tabs>
        <w:ind w:left="1081" w:right="140"/>
        <w:rPr>
          <w:sz w:val="24"/>
        </w:rPr>
      </w:pPr>
      <w:r w:rsidRPr="00DA59B2">
        <w:rPr>
          <w:sz w:val="24"/>
        </w:rPr>
        <w:t>Сайт –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 xml:space="preserve">совокупность </w:t>
      </w:r>
      <w:proofErr w:type="spellStart"/>
      <w:r w:rsidRPr="00DA59B2">
        <w:rPr>
          <w:sz w:val="24"/>
        </w:rPr>
        <w:t>web</w:t>
      </w:r>
      <w:proofErr w:type="spellEnd"/>
      <w:r w:rsidRPr="00DA59B2">
        <w:rPr>
          <w:sz w:val="24"/>
        </w:rPr>
        <w:t>-страниц и</w:t>
      </w:r>
      <w:r w:rsidRPr="00DA59B2">
        <w:rPr>
          <w:spacing w:val="-2"/>
          <w:sz w:val="24"/>
        </w:rPr>
        <w:t xml:space="preserve"> </w:t>
      </w:r>
      <w:proofErr w:type="spellStart"/>
      <w:r w:rsidRPr="00DA59B2">
        <w:rPr>
          <w:sz w:val="24"/>
        </w:rPr>
        <w:t>поддоменных</w:t>
      </w:r>
      <w:proofErr w:type="spellEnd"/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имен,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ресурс,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 xml:space="preserve">размещенный в сети Интернет по адресу </w:t>
      </w:r>
      <w:hyperlink r:id="rId6">
        <w:r w:rsidR="00CD49AB" w:rsidRPr="00DA59B2">
          <w:rPr>
            <w:color w:val="0000FF"/>
            <w:sz w:val="24"/>
            <w:u w:val="single" w:color="0000FF"/>
          </w:rPr>
          <w:t>https://fleet2click.ru/</w:t>
        </w:r>
      </w:hyperlink>
    </w:p>
    <w:p w14:paraId="39903A2A" w14:textId="77777777" w:rsidR="000C430C" w:rsidRPr="00DA59B2" w:rsidRDefault="009B26C2">
      <w:pPr>
        <w:pStyle w:val="a3"/>
        <w:ind w:left="2"/>
        <w:jc w:val="left"/>
      </w:pPr>
      <w:r w:rsidRPr="00DA59B2">
        <w:t>В</w:t>
      </w:r>
      <w:r w:rsidRPr="00DA59B2">
        <w:rPr>
          <w:spacing w:val="38"/>
        </w:rPr>
        <w:t xml:space="preserve"> </w:t>
      </w:r>
      <w:r w:rsidRPr="00DA59B2">
        <w:t>Оферте</w:t>
      </w:r>
      <w:r w:rsidRPr="00DA59B2">
        <w:rPr>
          <w:spacing w:val="40"/>
        </w:rPr>
        <w:t xml:space="preserve"> </w:t>
      </w:r>
      <w:r w:rsidRPr="00DA59B2">
        <w:t>могут</w:t>
      </w:r>
      <w:r w:rsidRPr="00DA59B2">
        <w:rPr>
          <w:spacing w:val="40"/>
        </w:rPr>
        <w:t xml:space="preserve"> </w:t>
      </w:r>
      <w:r w:rsidRPr="00DA59B2">
        <w:t>быть</w:t>
      </w:r>
      <w:r w:rsidRPr="00DA59B2">
        <w:rPr>
          <w:spacing w:val="40"/>
        </w:rPr>
        <w:t xml:space="preserve"> </w:t>
      </w:r>
      <w:r w:rsidRPr="00DA59B2">
        <w:t>использованы</w:t>
      </w:r>
      <w:r w:rsidRPr="00DA59B2">
        <w:rPr>
          <w:spacing w:val="39"/>
        </w:rPr>
        <w:t xml:space="preserve"> </w:t>
      </w:r>
      <w:r w:rsidRPr="00DA59B2">
        <w:t>термины,</w:t>
      </w:r>
      <w:r w:rsidRPr="00DA59B2">
        <w:rPr>
          <w:spacing w:val="39"/>
        </w:rPr>
        <w:t xml:space="preserve"> </w:t>
      </w:r>
      <w:r w:rsidRPr="00DA59B2">
        <w:t>не</w:t>
      </w:r>
      <w:r w:rsidRPr="00DA59B2">
        <w:rPr>
          <w:spacing w:val="39"/>
        </w:rPr>
        <w:t xml:space="preserve"> </w:t>
      </w:r>
      <w:r w:rsidRPr="00DA59B2">
        <w:t>определенные</w:t>
      </w:r>
      <w:r w:rsidRPr="00DA59B2">
        <w:rPr>
          <w:spacing w:val="38"/>
        </w:rPr>
        <w:t xml:space="preserve"> </w:t>
      </w:r>
      <w:r w:rsidRPr="00DA59B2">
        <w:t>в</w:t>
      </w:r>
      <w:r w:rsidRPr="00DA59B2">
        <w:rPr>
          <w:spacing w:val="39"/>
        </w:rPr>
        <w:t xml:space="preserve"> </w:t>
      </w:r>
      <w:r w:rsidRPr="00DA59B2">
        <w:t>разделе</w:t>
      </w:r>
      <w:r w:rsidRPr="00DA59B2">
        <w:rPr>
          <w:spacing w:val="39"/>
        </w:rPr>
        <w:t xml:space="preserve"> </w:t>
      </w:r>
      <w:r w:rsidRPr="00DA59B2">
        <w:t>1</w:t>
      </w:r>
      <w:r w:rsidRPr="00DA59B2">
        <w:rPr>
          <w:spacing w:val="39"/>
        </w:rPr>
        <w:t xml:space="preserve"> </w:t>
      </w:r>
      <w:r w:rsidRPr="00DA59B2">
        <w:t>настоящей Оферты. Значение таких терминов определяется в соответствии с текстом Оферты.</w:t>
      </w:r>
    </w:p>
    <w:p w14:paraId="6D143106" w14:textId="77777777" w:rsidR="000C430C" w:rsidRPr="00DA59B2" w:rsidRDefault="000C430C">
      <w:pPr>
        <w:pStyle w:val="a3"/>
        <w:spacing w:before="5"/>
        <w:ind w:left="0"/>
        <w:jc w:val="left"/>
      </w:pPr>
    </w:p>
    <w:p w14:paraId="3AA9B63B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859"/>
        </w:tabs>
        <w:ind w:left="3859"/>
        <w:jc w:val="left"/>
      </w:pPr>
      <w:r w:rsidRPr="00DA59B2">
        <w:t>ПРЕДМЕТ</w:t>
      </w:r>
      <w:r w:rsidRPr="00DA59B2">
        <w:rPr>
          <w:spacing w:val="-3"/>
        </w:rPr>
        <w:t xml:space="preserve"> </w:t>
      </w:r>
      <w:r w:rsidRPr="00DA59B2">
        <w:rPr>
          <w:spacing w:val="-2"/>
        </w:rPr>
        <w:t>ОФЕРТЫ</w:t>
      </w:r>
    </w:p>
    <w:p w14:paraId="1BC0C370" w14:textId="77777777" w:rsidR="000C430C" w:rsidRPr="00DA59B2" w:rsidRDefault="009B26C2">
      <w:pPr>
        <w:pStyle w:val="a4"/>
        <w:numPr>
          <w:ilvl w:val="2"/>
          <w:numId w:val="4"/>
        </w:numPr>
        <w:tabs>
          <w:tab w:val="left" w:pos="1081"/>
        </w:tabs>
        <w:spacing w:before="271"/>
        <w:ind w:left="1081" w:right="138"/>
        <w:jc w:val="both"/>
        <w:rPr>
          <w:sz w:val="24"/>
        </w:rPr>
      </w:pPr>
      <w:r w:rsidRPr="00DA59B2">
        <w:rPr>
          <w:sz w:val="24"/>
        </w:rPr>
        <w:t>В соответствии с условиями настоящей Оферты Лицензиар предоставляет Лицензиату неисключительное право использования (неисключительная лицензия)</w:t>
      </w:r>
      <w:r w:rsidRPr="00DA59B2">
        <w:rPr>
          <w:spacing w:val="80"/>
          <w:sz w:val="24"/>
        </w:rPr>
        <w:t xml:space="preserve"> </w:t>
      </w:r>
      <w:r w:rsidRPr="00DA59B2">
        <w:rPr>
          <w:sz w:val="24"/>
        </w:rPr>
        <w:t>результат</w:t>
      </w:r>
      <w:r w:rsidRPr="00DA59B2">
        <w:rPr>
          <w:spacing w:val="80"/>
          <w:sz w:val="24"/>
        </w:rPr>
        <w:t xml:space="preserve"> </w:t>
      </w:r>
      <w:r w:rsidRPr="00DA59B2">
        <w:rPr>
          <w:sz w:val="24"/>
        </w:rPr>
        <w:t>интеллектуальной</w:t>
      </w:r>
      <w:r w:rsidRPr="00DA59B2">
        <w:rPr>
          <w:spacing w:val="80"/>
          <w:sz w:val="24"/>
        </w:rPr>
        <w:t xml:space="preserve"> </w:t>
      </w:r>
      <w:r w:rsidRPr="00DA59B2">
        <w:rPr>
          <w:sz w:val="24"/>
        </w:rPr>
        <w:t>деятельности</w:t>
      </w:r>
      <w:r w:rsidRPr="00DA59B2">
        <w:rPr>
          <w:spacing w:val="80"/>
          <w:sz w:val="24"/>
        </w:rPr>
        <w:t xml:space="preserve"> </w:t>
      </w:r>
      <w:r w:rsidRPr="00DA59B2">
        <w:rPr>
          <w:sz w:val="24"/>
        </w:rPr>
        <w:t>программы</w:t>
      </w:r>
      <w:r w:rsidRPr="00DA59B2">
        <w:rPr>
          <w:spacing w:val="80"/>
          <w:sz w:val="24"/>
        </w:rPr>
        <w:t xml:space="preserve"> </w:t>
      </w:r>
      <w:r w:rsidRPr="00DA59B2">
        <w:rPr>
          <w:sz w:val="24"/>
        </w:rPr>
        <w:t>для</w:t>
      </w:r>
      <w:r w:rsidRPr="00DA59B2">
        <w:rPr>
          <w:spacing w:val="80"/>
          <w:sz w:val="24"/>
        </w:rPr>
        <w:t xml:space="preserve"> </w:t>
      </w:r>
      <w:r w:rsidRPr="00DA59B2">
        <w:rPr>
          <w:sz w:val="24"/>
        </w:rPr>
        <w:t>ЭВМ:</w:t>
      </w:r>
    </w:p>
    <w:p w14:paraId="4D165689" w14:textId="0764D92D" w:rsidR="000C430C" w:rsidRPr="00DA59B2" w:rsidRDefault="009B26C2">
      <w:pPr>
        <w:pStyle w:val="a3"/>
        <w:ind w:left="1081"/>
      </w:pPr>
      <w:r w:rsidRPr="00DA59B2">
        <w:t>«</w:t>
      </w:r>
      <w:r w:rsidR="00C35F94" w:rsidRPr="00DA59B2">
        <w:t>B2B аукцион ЦТА</w:t>
      </w:r>
      <w:r w:rsidRPr="00DA59B2">
        <w:t>»</w:t>
      </w:r>
      <w:r w:rsidRPr="00DA59B2">
        <w:rPr>
          <w:spacing w:val="-7"/>
        </w:rPr>
        <w:t xml:space="preserve"> </w:t>
      </w:r>
      <w:r w:rsidRPr="00DA59B2">
        <w:t>(далее</w:t>
      </w:r>
      <w:r w:rsidRPr="00DA59B2">
        <w:rPr>
          <w:spacing w:val="-4"/>
        </w:rPr>
        <w:t xml:space="preserve"> </w:t>
      </w:r>
      <w:r w:rsidRPr="00DA59B2">
        <w:t>–</w:t>
      </w:r>
      <w:r w:rsidRPr="00DA59B2">
        <w:rPr>
          <w:spacing w:val="-3"/>
        </w:rPr>
        <w:t xml:space="preserve"> </w:t>
      </w:r>
      <w:r w:rsidRPr="00DA59B2">
        <w:t>программный</w:t>
      </w:r>
      <w:r w:rsidRPr="00DA59B2">
        <w:rPr>
          <w:spacing w:val="-2"/>
        </w:rPr>
        <w:t xml:space="preserve"> продукт).</w:t>
      </w:r>
    </w:p>
    <w:p w14:paraId="6D029E1C" w14:textId="77777777" w:rsidR="000C430C" w:rsidRPr="00DA59B2" w:rsidRDefault="009B26C2">
      <w:pPr>
        <w:pStyle w:val="a4"/>
        <w:numPr>
          <w:ilvl w:val="2"/>
          <w:numId w:val="4"/>
        </w:numPr>
        <w:tabs>
          <w:tab w:val="left" w:pos="1081"/>
        </w:tabs>
        <w:ind w:left="1081" w:right="144"/>
        <w:jc w:val="both"/>
        <w:rPr>
          <w:sz w:val="24"/>
        </w:rPr>
      </w:pPr>
      <w:r w:rsidRPr="00DA59B2">
        <w:rPr>
          <w:sz w:val="24"/>
        </w:rPr>
        <w:t>Программный продукт используется Лицензиатом путем предоставления Лицензиаром удаленного доступа к программному продукту. Объем функционала программного продукта определен для одного пользователя (одна</w:t>
      </w:r>
    </w:p>
    <w:p w14:paraId="187877EF" w14:textId="77777777" w:rsidR="000C430C" w:rsidRPr="00DA59B2" w:rsidRDefault="000C430C">
      <w:pPr>
        <w:pStyle w:val="a4"/>
        <w:rPr>
          <w:sz w:val="24"/>
        </w:rPr>
        <w:sectPr w:rsidR="000C430C" w:rsidRPr="00DA59B2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609DC4B1" w14:textId="77777777" w:rsidR="000C430C" w:rsidRPr="00DA59B2" w:rsidRDefault="009B26C2">
      <w:pPr>
        <w:pStyle w:val="a3"/>
        <w:spacing w:before="68"/>
        <w:ind w:left="1081" w:right="136"/>
      </w:pPr>
      <w:r w:rsidRPr="00DA59B2">
        <w:lastRenderedPageBreak/>
        <w:t>учетная запись).</w:t>
      </w:r>
      <w:r w:rsidRPr="00DA59B2">
        <w:rPr>
          <w:spacing w:val="40"/>
        </w:rPr>
        <w:t xml:space="preserve"> </w:t>
      </w:r>
      <w:r w:rsidRPr="00DA59B2">
        <w:t>Предоставление прав для каждого дополнительного пользователя осуществляется путем оплаты Лицензионного вознаграждения за предоставление прав равному одному отчетному периоду.</w:t>
      </w:r>
    </w:p>
    <w:p w14:paraId="1F8FB556" w14:textId="77777777" w:rsidR="000C430C" w:rsidRPr="00DA59B2" w:rsidRDefault="009B26C2">
      <w:pPr>
        <w:pStyle w:val="a4"/>
        <w:numPr>
          <w:ilvl w:val="2"/>
          <w:numId w:val="4"/>
        </w:numPr>
        <w:tabs>
          <w:tab w:val="left" w:pos="1081"/>
        </w:tabs>
        <w:spacing w:before="1"/>
        <w:ind w:left="1081" w:right="134"/>
        <w:jc w:val="both"/>
        <w:rPr>
          <w:sz w:val="24"/>
        </w:rPr>
      </w:pPr>
      <w:r w:rsidRPr="00DA59B2">
        <w:rPr>
          <w:sz w:val="24"/>
        </w:rPr>
        <w:t>Лицензиар подтверждает, что на момент предоставления Лицензиату прав использования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программного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продукта,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исключительные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права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на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программный продукт принадлежат Лицензиару, объект исключительных прав не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 xml:space="preserve">заложен, не ограничен в обороте и не является предметов исков третьих лиц и/или </w:t>
      </w:r>
      <w:proofErr w:type="gramStart"/>
      <w:r w:rsidRPr="00DA59B2">
        <w:rPr>
          <w:sz w:val="24"/>
        </w:rPr>
        <w:t>каких- либо</w:t>
      </w:r>
      <w:proofErr w:type="gramEnd"/>
      <w:r w:rsidRPr="00DA59B2">
        <w:rPr>
          <w:sz w:val="24"/>
        </w:rPr>
        <w:t xml:space="preserve"> судебных разбирательств.</w:t>
      </w:r>
    </w:p>
    <w:p w14:paraId="672C6175" w14:textId="77777777" w:rsidR="000C430C" w:rsidRPr="00DA59B2" w:rsidRDefault="000C430C">
      <w:pPr>
        <w:pStyle w:val="a3"/>
        <w:spacing w:before="5"/>
        <w:ind w:left="0"/>
        <w:jc w:val="left"/>
      </w:pPr>
    </w:p>
    <w:p w14:paraId="2CA3AEB4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941"/>
        </w:tabs>
        <w:ind w:left="3941"/>
        <w:jc w:val="left"/>
      </w:pPr>
      <w:r w:rsidRPr="00DA59B2">
        <w:t>АКЦЕПТ</w:t>
      </w:r>
      <w:r w:rsidRPr="00DA59B2">
        <w:rPr>
          <w:spacing w:val="-1"/>
        </w:rPr>
        <w:t xml:space="preserve"> </w:t>
      </w:r>
      <w:r w:rsidRPr="00DA59B2">
        <w:rPr>
          <w:spacing w:val="-2"/>
        </w:rPr>
        <w:t>ОФЕРТЫ</w:t>
      </w:r>
    </w:p>
    <w:p w14:paraId="1E720A22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spacing w:before="271"/>
        <w:ind w:left="1081" w:right="137"/>
        <w:jc w:val="both"/>
        <w:rPr>
          <w:sz w:val="24"/>
        </w:rPr>
      </w:pPr>
      <w:r w:rsidRPr="00DA59B2">
        <w:rPr>
          <w:sz w:val="24"/>
        </w:rPr>
        <w:t>Акцептом настоящей Оферты является совершение Лицензиатом действий, указанных в настоящей Оферте, свидетельствующих о принятии Лицензиатом условий Оферты в полном объеме, в том числе совершение действий по выполнению указанных в настоящей Оферте условий в соответствии с п. 3 ст. 434 и п. 3 ст. 438 Гражданского кодекса РФ.</w:t>
      </w:r>
    </w:p>
    <w:p w14:paraId="17FB6C8E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spacing w:before="1"/>
        <w:ind w:left="1081" w:right="145"/>
        <w:jc w:val="both"/>
        <w:rPr>
          <w:sz w:val="24"/>
        </w:rPr>
      </w:pPr>
      <w:r w:rsidRPr="00DA59B2">
        <w:rPr>
          <w:sz w:val="24"/>
        </w:rPr>
        <w:t xml:space="preserve">Акцепт Оферты означает полное и безоговорочное согласие Лицензиатом с ее </w:t>
      </w:r>
      <w:r w:rsidRPr="00DA59B2">
        <w:rPr>
          <w:spacing w:val="-2"/>
          <w:sz w:val="24"/>
        </w:rPr>
        <w:t>условиями.</w:t>
      </w:r>
    </w:p>
    <w:p w14:paraId="238051E3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 w:right="141"/>
        <w:jc w:val="both"/>
        <w:rPr>
          <w:sz w:val="24"/>
        </w:rPr>
      </w:pPr>
      <w:r w:rsidRPr="00DA59B2">
        <w:rPr>
          <w:sz w:val="24"/>
        </w:rPr>
        <w:t>Все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и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любые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условия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Оферты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принимаются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Лицензиатом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целиком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и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полностью, без каких-либо оговорок и ограничений.</w:t>
      </w:r>
    </w:p>
    <w:p w14:paraId="0CD24430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/>
        <w:jc w:val="both"/>
        <w:rPr>
          <w:sz w:val="24"/>
        </w:rPr>
      </w:pPr>
      <w:r w:rsidRPr="00DA59B2">
        <w:rPr>
          <w:sz w:val="24"/>
        </w:rPr>
        <w:t>Лицензиату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понятны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все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 xml:space="preserve">условия </w:t>
      </w:r>
      <w:r w:rsidRPr="00DA59B2">
        <w:rPr>
          <w:spacing w:val="-2"/>
          <w:sz w:val="24"/>
        </w:rPr>
        <w:t>Оферты.</w:t>
      </w:r>
    </w:p>
    <w:p w14:paraId="798EAD4A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 w:right="142"/>
        <w:rPr>
          <w:sz w:val="24"/>
        </w:rPr>
      </w:pPr>
      <w:r w:rsidRPr="00DA59B2">
        <w:rPr>
          <w:sz w:val="24"/>
        </w:rPr>
        <w:t>Условия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Оферты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полностью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соответствует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воле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и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потребностям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Лицензиата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и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не содержит каких-либо обременительных для него условий.</w:t>
      </w:r>
    </w:p>
    <w:p w14:paraId="719AF780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 w:right="140"/>
        <w:rPr>
          <w:sz w:val="24"/>
        </w:rPr>
      </w:pPr>
      <w:r w:rsidRPr="00DA59B2">
        <w:rPr>
          <w:sz w:val="24"/>
        </w:rPr>
        <w:t>Оплата Лицензионного вознаграждения за право использования программного продукта, является полным и безоговорочным акцептом Оферты Лицензиатом.</w:t>
      </w:r>
    </w:p>
    <w:p w14:paraId="6115E102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 w:right="145"/>
        <w:rPr>
          <w:sz w:val="24"/>
        </w:rPr>
      </w:pPr>
      <w:r w:rsidRPr="00DA59B2">
        <w:rPr>
          <w:sz w:val="24"/>
        </w:rPr>
        <w:t>Оферта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считается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заключенной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с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момента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получения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Лицензиаром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 xml:space="preserve">акцепта </w:t>
      </w:r>
      <w:r w:rsidRPr="00DA59B2">
        <w:rPr>
          <w:spacing w:val="-2"/>
          <w:sz w:val="24"/>
        </w:rPr>
        <w:t>Лицензиата</w:t>
      </w:r>
    </w:p>
    <w:p w14:paraId="1F65FF24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 w:right="143"/>
        <w:rPr>
          <w:sz w:val="24"/>
        </w:rPr>
      </w:pPr>
      <w:r w:rsidRPr="00DA59B2">
        <w:rPr>
          <w:sz w:val="24"/>
        </w:rPr>
        <w:t>Лицензиат понимает, что акцепт Оферты в порядке, установленном настоящей Офертой равносилен заключению договора на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условиях, изложенных в Оферте.</w:t>
      </w:r>
    </w:p>
    <w:p w14:paraId="26F9D3C2" w14:textId="77777777" w:rsidR="000C430C" w:rsidRPr="00DA59B2" w:rsidRDefault="009B26C2">
      <w:pPr>
        <w:pStyle w:val="a4"/>
        <w:numPr>
          <w:ilvl w:val="2"/>
          <w:numId w:val="3"/>
        </w:numPr>
        <w:tabs>
          <w:tab w:val="left" w:pos="1081"/>
        </w:tabs>
        <w:ind w:left="1081"/>
        <w:rPr>
          <w:sz w:val="24"/>
        </w:rPr>
      </w:pPr>
      <w:r w:rsidRPr="00DA59B2">
        <w:rPr>
          <w:sz w:val="24"/>
        </w:rPr>
        <w:t>Оферта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может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быть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отозвана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Лицензиаром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любое</w:t>
      </w:r>
      <w:r w:rsidRPr="00DA59B2">
        <w:rPr>
          <w:spacing w:val="-2"/>
          <w:sz w:val="24"/>
        </w:rPr>
        <w:t xml:space="preserve"> время.</w:t>
      </w:r>
    </w:p>
    <w:p w14:paraId="593D7E7C" w14:textId="77777777" w:rsidR="000C430C" w:rsidRPr="00DA59B2" w:rsidRDefault="000C430C">
      <w:pPr>
        <w:pStyle w:val="a3"/>
        <w:spacing w:before="5"/>
        <w:ind w:left="0"/>
        <w:jc w:val="left"/>
      </w:pPr>
    </w:p>
    <w:p w14:paraId="272A400D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2966"/>
        </w:tabs>
        <w:ind w:left="2966"/>
        <w:jc w:val="left"/>
      </w:pPr>
      <w:r w:rsidRPr="00DA59B2">
        <w:t>ПРАВА</w:t>
      </w:r>
      <w:r w:rsidRPr="00DA59B2">
        <w:rPr>
          <w:spacing w:val="-3"/>
        </w:rPr>
        <w:t xml:space="preserve"> </w:t>
      </w:r>
      <w:r w:rsidRPr="00DA59B2">
        <w:t>И</w:t>
      </w:r>
      <w:r w:rsidRPr="00DA59B2">
        <w:rPr>
          <w:spacing w:val="-1"/>
        </w:rPr>
        <w:t xml:space="preserve"> </w:t>
      </w:r>
      <w:r w:rsidRPr="00DA59B2">
        <w:t>ОБЯЗАННОСТИ</w:t>
      </w:r>
      <w:r w:rsidRPr="00DA59B2">
        <w:rPr>
          <w:spacing w:val="-1"/>
        </w:rPr>
        <w:t xml:space="preserve"> </w:t>
      </w:r>
      <w:r w:rsidRPr="00DA59B2">
        <w:rPr>
          <w:spacing w:val="-2"/>
        </w:rPr>
        <w:t>СТОРОН</w:t>
      </w:r>
    </w:p>
    <w:p w14:paraId="1AE806DF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4"/>
        </w:tabs>
        <w:spacing w:before="272"/>
        <w:ind w:left="644" w:hanging="359"/>
        <w:rPr>
          <w:sz w:val="24"/>
        </w:rPr>
      </w:pPr>
      <w:r w:rsidRPr="00DA59B2">
        <w:rPr>
          <w:sz w:val="24"/>
        </w:rPr>
        <w:t>Лицензиар</w:t>
      </w:r>
      <w:r w:rsidRPr="00DA59B2">
        <w:rPr>
          <w:spacing w:val="-4"/>
          <w:sz w:val="24"/>
        </w:rPr>
        <w:t xml:space="preserve"> </w:t>
      </w:r>
      <w:r w:rsidRPr="00DA59B2">
        <w:rPr>
          <w:spacing w:val="-2"/>
          <w:sz w:val="24"/>
        </w:rPr>
        <w:t>обязуется:</w:t>
      </w:r>
    </w:p>
    <w:p w14:paraId="525C4BD0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spacing w:before="276"/>
        <w:ind w:left="1081" w:right="139"/>
        <w:jc w:val="both"/>
        <w:rPr>
          <w:sz w:val="24"/>
        </w:rPr>
      </w:pPr>
      <w:r w:rsidRPr="00DA59B2">
        <w:rPr>
          <w:sz w:val="24"/>
        </w:rPr>
        <w:t>В целях исполнения настоящей Оферты предоставить Лицензиату права на использование программного продукта в течение 5 (пяти) рабочих дней со дня, следующего за днем акцептования Лицензиатом Оферты.</w:t>
      </w:r>
    </w:p>
    <w:p w14:paraId="39D54A3F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0"/>
        <w:jc w:val="both"/>
        <w:rPr>
          <w:sz w:val="24"/>
        </w:rPr>
      </w:pPr>
      <w:r w:rsidRPr="00DA59B2">
        <w:rPr>
          <w:sz w:val="24"/>
        </w:rPr>
        <w:t>Не осуществлять каких-либо действий, способных воспрепятствовать Лицензиату использовать программный продукт, кроме действий, связанных с проведением профилактических мероприятий, составляющих не более 12 (двенадцати) часов в месяц.</w:t>
      </w:r>
    </w:p>
    <w:p w14:paraId="468E2B01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5"/>
        <w:jc w:val="both"/>
        <w:rPr>
          <w:sz w:val="24"/>
        </w:rPr>
      </w:pPr>
      <w:r w:rsidRPr="00DA59B2">
        <w:rPr>
          <w:sz w:val="24"/>
        </w:rPr>
        <w:t>Предоставлять информацию по вопросам работы программного продукта и оказывать техническую поддержку посредством электронной почты.</w:t>
      </w:r>
    </w:p>
    <w:p w14:paraId="57149037" w14:textId="77777777" w:rsidR="000C430C" w:rsidRPr="00DA59B2" w:rsidRDefault="000C430C">
      <w:pPr>
        <w:pStyle w:val="a3"/>
        <w:ind w:left="0"/>
        <w:jc w:val="left"/>
      </w:pPr>
    </w:p>
    <w:p w14:paraId="4AED796D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4"/>
        </w:tabs>
        <w:ind w:left="644" w:hanging="359"/>
        <w:rPr>
          <w:sz w:val="24"/>
        </w:rPr>
      </w:pPr>
      <w:r w:rsidRPr="00DA59B2">
        <w:rPr>
          <w:sz w:val="24"/>
        </w:rPr>
        <w:t>Лицензиар</w:t>
      </w:r>
      <w:r w:rsidRPr="00DA59B2">
        <w:rPr>
          <w:spacing w:val="-4"/>
          <w:sz w:val="24"/>
        </w:rPr>
        <w:t xml:space="preserve"> </w:t>
      </w:r>
      <w:r w:rsidRPr="00DA59B2">
        <w:rPr>
          <w:spacing w:val="-2"/>
          <w:sz w:val="24"/>
        </w:rPr>
        <w:t>вправе:</w:t>
      </w:r>
    </w:p>
    <w:p w14:paraId="13583693" w14:textId="77777777" w:rsidR="000C430C" w:rsidRPr="00DA59B2" w:rsidRDefault="000C430C">
      <w:pPr>
        <w:pStyle w:val="a3"/>
        <w:ind w:left="0"/>
        <w:jc w:val="left"/>
      </w:pPr>
    </w:p>
    <w:p w14:paraId="3A324F10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38"/>
        <w:jc w:val="both"/>
        <w:rPr>
          <w:sz w:val="24"/>
        </w:rPr>
      </w:pPr>
      <w:r w:rsidRPr="00DA59B2">
        <w:rPr>
          <w:sz w:val="24"/>
        </w:rPr>
        <w:t>Приостанавливать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или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полностью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прекращать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доступ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к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программному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продукту при нарушении Лицензиатом условий настоящей Оферты. Лицензиар не возмещает Лицензиату убытки, упущенную выгоду и/или иные расходы, связанные с прекращением доступа Лицензиата.</w:t>
      </w:r>
    </w:p>
    <w:p w14:paraId="370FF25A" w14:textId="77777777" w:rsidR="000C430C" w:rsidRPr="00DA59B2" w:rsidRDefault="000C430C">
      <w:pPr>
        <w:pStyle w:val="a4"/>
        <w:rPr>
          <w:sz w:val="24"/>
        </w:rPr>
        <w:sectPr w:rsidR="000C430C" w:rsidRPr="00DA59B2">
          <w:pgSz w:w="11910" w:h="16840"/>
          <w:pgMar w:top="1040" w:right="708" w:bottom="280" w:left="1700" w:header="720" w:footer="720" w:gutter="0"/>
          <w:cols w:space="720"/>
        </w:sectPr>
      </w:pPr>
    </w:p>
    <w:p w14:paraId="79D142DB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704"/>
        </w:tabs>
        <w:spacing w:before="68"/>
        <w:ind w:left="704" w:hanging="419"/>
        <w:rPr>
          <w:sz w:val="24"/>
        </w:rPr>
      </w:pPr>
      <w:r w:rsidRPr="00DA59B2">
        <w:rPr>
          <w:sz w:val="24"/>
        </w:rPr>
        <w:lastRenderedPageBreak/>
        <w:t>Лицензиат</w:t>
      </w:r>
      <w:r w:rsidRPr="00DA59B2">
        <w:rPr>
          <w:spacing w:val="-4"/>
          <w:sz w:val="24"/>
        </w:rPr>
        <w:t xml:space="preserve"> </w:t>
      </w:r>
      <w:r w:rsidRPr="00DA59B2">
        <w:rPr>
          <w:spacing w:val="-2"/>
          <w:sz w:val="24"/>
        </w:rPr>
        <w:t>обязуется:</w:t>
      </w:r>
    </w:p>
    <w:p w14:paraId="6BFEB56E" w14:textId="77777777" w:rsidR="000C430C" w:rsidRPr="00DA59B2" w:rsidRDefault="000C430C">
      <w:pPr>
        <w:pStyle w:val="a3"/>
        <w:spacing w:before="1"/>
        <w:ind w:left="0"/>
        <w:jc w:val="left"/>
      </w:pPr>
    </w:p>
    <w:p w14:paraId="25833021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0"/>
        <w:jc w:val="both"/>
        <w:rPr>
          <w:sz w:val="24"/>
        </w:rPr>
      </w:pPr>
      <w:r w:rsidRPr="00DA59B2">
        <w:rPr>
          <w:sz w:val="24"/>
        </w:rPr>
        <w:t>Использовать программный продукт в соответствии с его назначением в пределах прав и способами, предусмотренные Офертой.</w:t>
      </w:r>
    </w:p>
    <w:p w14:paraId="34DA1C82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39"/>
        <w:jc w:val="both"/>
        <w:rPr>
          <w:sz w:val="24"/>
        </w:rPr>
      </w:pPr>
      <w:r w:rsidRPr="00DA59B2">
        <w:rPr>
          <w:sz w:val="24"/>
        </w:rPr>
        <w:t xml:space="preserve">Не использовать программный продукт способами, не предусмотренными настоящей Офертой, не изменять, не </w:t>
      </w:r>
      <w:proofErr w:type="spellStart"/>
      <w:r w:rsidRPr="00DA59B2">
        <w:rPr>
          <w:sz w:val="24"/>
        </w:rPr>
        <w:t>декомпилировать</w:t>
      </w:r>
      <w:proofErr w:type="spellEnd"/>
      <w:r w:rsidRPr="00DA59B2">
        <w:rPr>
          <w:sz w:val="24"/>
        </w:rPr>
        <w:t xml:space="preserve"> (преобразовывать объектный код в исходный текст) и/или не модифицировать программный код программного продукта каким-либо образом.</w:t>
      </w:r>
    </w:p>
    <w:p w14:paraId="2E847BBF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5"/>
        <w:jc w:val="both"/>
        <w:rPr>
          <w:sz w:val="24"/>
        </w:rPr>
      </w:pPr>
      <w:r w:rsidRPr="00DA59B2">
        <w:rPr>
          <w:sz w:val="24"/>
        </w:rPr>
        <w:t>Не передавать регистрационные данные (логин и пароль) третьим лицам, за исключением получения предварительного письменного согласия Лицензиара.</w:t>
      </w:r>
    </w:p>
    <w:p w14:paraId="2B8C2408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34"/>
        <w:jc w:val="both"/>
        <w:rPr>
          <w:sz w:val="24"/>
        </w:rPr>
      </w:pPr>
      <w:r w:rsidRPr="00DA59B2">
        <w:rPr>
          <w:sz w:val="24"/>
        </w:rPr>
        <w:t xml:space="preserve">Не использовать программный продукт для создания аналогичных </w:t>
      </w:r>
      <w:proofErr w:type="gramStart"/>
      <w:r w:rsidRPr="00DA59B2">
        <w:rPr>
          <w:sz w:val="24"/>
        </w:rPr>
        <w:t xml:space="preserve">интернет- </w:t>
      </w:r>
      <w:r w:rsidRPr="00DA59B2">
        <w:rPr>
          <w:spacing w:val="-2"/>
          <w:sz w:val="24"/>
        </w:rPr>
        <w:t>сервисов</w:t>
      </w:r>
      <w:proofErr w:type="gramEnd"/>
      <w:r w:rsidRPr="00DA59B2">
        <w:rPr>
          <w:spacing w:val="-2"/>
          <w:sz w:val="24"/>
        </w:rPr>
        <w:t>.</w:t>
      </w:r>
    </w:p>
    <w:p w14:paraId="3A4F11FC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0"/>
        <w:jc w:val="both"/>
        <w:rPr>
          <w:sz w:val="24"/>
        </w:rPr>
      </w:pPr>
      <w:r w:rsidRPr="00DA59B2">
        <w:rPr>
          <w:sz w:val="24"/>
        </w:rPr>
        <w:t>В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случае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утери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регистрационных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данных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незамедлительно,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течение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1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(Одного) рабочего дня уведомить Лицензиара любым доступным способом.</w:t>
      </w:r>
    </w:p>
    <w:p w14:paraId="0671CA8A" w14:textId="77777777" w:rsidR="000C430C" w:rsidRPr="00DA59B2" w:rsidRDefault="000C430C">
      <w:pPr>
        <w:pStyle w:val="a3"/>
        <w:ind w:left="0"/>
        <w:jc w:val="left"/>
      </w:pPr>
    </w:p>
    <w:p w14:paraId="5673C961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704"/>
        </w:tabs>
        <w:ind w:left="704" w:hanging="419"/>
        <w:rPr>
          <w:sz w:val="24"/>
        </w:rPr>
      </w:pPr>
      <w:r w:rsidRPr="00DA59B2">
        <w:rPr>
          <w:sz w:val="24"/>
        </w:rPr>
        <w:t>Лицензиат</w:t>
      </w:r>
      <w:r w:rsidRPr="00DA59B2">
        <w:rPr>
          <w:spacing w:val="-4"/>
          <w:sz w:val="24"/>
        </w:rPr>
        <w:t xml:space="preserve"> </w:t>
      </w:r>
      <w:r w:rsidRPr="00DA59B2">
        <w:rPr>
          <w:spacing w:val="-2"/>
          <w:sz w:val="24"/>
        </w:rPr>
        <w:t>вправе:</w:t>
      </w:r>
    </w:p>
    <w:p w14:paraId="33015F63" w14:textId="77777777" w:rsidR="000C430C" w:rsidRPr="00DA59B2" w:rsidRDefault="000C430C">
      <w:pPr>
        <w:pStyle w:val="a3"/>
        <w:spacing w:before="1"/>
        <w:ind w:left="0"/>
        <w:jc w:val="left"/>
      </w:pPr>
    </w:p>
    <w:p w14:paraId="56B527F0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1"/>
        <w:rPr>
          <w:sz w:val="24"/>
        </w:rPr>
      </w:pPr>
      <w:r w:rsidRPr="00DA59B2">
        <w:rPr>
          <w:sz w:val="24"/>
        </w:rPr>
        <w:t>Использовать предоставленные ему право доступа к программному продукту в соответствии с его целевым назначением.</w:t>
      </w:r>
    </w:p>
    <w:p w14:paraId="7ECA0D42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/>
        <w:rPr>
          <w:sz w:val="24"/>
        </w:rPr>
      </w:pPr>
      <w:r w:rsidRPr="00DA59B2">
        <w:rPr>
          <w:sz w:val="24"/>
        </w:rPr>
        <w:t>Использовать</w:t>
      </w:r>
      <w:r w:rsidRPr="00DA59B2">
        <w:rPr>
          <w:spacing w:val="-16"/>
          <w:sz w:val="24"/>
        </w:rPr>
        <w:t xml:space="preserve"> </w:t>
      </w:r>
      <w:r w:rsidRPr="00DA59B2">
        <w:rPr>
          <w:sz w:val="24"/>
        </w:rPr>
        <w:t>программный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продукт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на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всей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территории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Российской</w:t>
      </w:r>
      <w:r w:rsidRPr="00DA59B2">
        <w:rPr>
          <w:spacing w:val="-15"/>
          <w:sz w:val="24"/>
        </w:rPr>
        <w:t xml:space="preserve"> </w:t>
      </w:r>
      <w:r w:rsidRPr="00DA59B2">
        <w:rPr>
          <w:spacing w:val="-2"/>
          <w:sz w:val="24"/>
        </w:rPr>
        <w:t>Федерации.</w:t>
      </w:r>
    </w:p>
    <w:p w14:paraId="286B8C79" w14:textId="77777777" w:rsidR="000C430C" w:rsidRPr="00DA59B2" w:rsidRDefault="009B26C2">
      <w:pPr>
        <w:pStyle w:val="a4"/>
        <w:numPr>
          <w:ilvl w:val="2"/>
          <w:numId w:val="6"/>
        </w:numPr>
        <w:tabs>
          <w:tab w:val="left" w:pos="1081"/>
        </w:tabs>
        <w:ind w:left="1081" w:right="149"/>
        <w:rPr>
          <w:sz w:val="24"/>
        </w:rPr>
      </w:pPr>
      <w:r w:rsidRPr="00DA59B2">
        <w:rPr>
          <w:sz w:val="24"/>
        </w:rPr>
        <w:t>Получать помощь и консультирование Лицензиара в настройке и по вопросам доступа программному продукту.</w:t>
      </w:r>
    </w:p>
    <w:p w14:paraId="40F8BC39" w14:textId="77777777" w:rsidR="000C430C" w:rsidRPr="00DA59B2" w:rsidRDefault="000C430C">
      <w:pPr>
        <w:pStyle w:val="a3"/>
        <w:spacing w:before="5"/>
        <w:ind w:left="0"/>
        <w:jc w:val="left"/>
      </w:pPr>
    </w:p>
    <w:p w14:paraId="2159AE60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1785"/>
        </w:tabs>
        <w:ind w:left="1785"/>
        <w:jc w:val="left"/>
      </w:pPr>
      <w:r w:rsidRPr="00DA59B2">
        <w:t>СТОИМОСТЬ,</w:t>
      </w:r>
      <w:r w:rsidRPr="00DA59B2">
        <w:rPr>
          <w:spacing w:val="-2"/>
        </w:rPr>
        <w:t xml:space="preserve"> </w:t>
      </w:r>
      <w:r w:rsidRPr="00DA59B2">
        <w:t>ПОРЯДОК</w:t>
      </w:r>
      <w:r w:rsidRPr="00DA59B2">
        <w:rPr>
          <w:spacing w:val="-3"/>
        </w:rPr>
        <w:t xml:space="preserve"> </w:t>
      </w:r>
      <w:r w:rsidRPr="00DA59B2">
        <w:t>ОПЛАТЫ</w:t>
      </w:r>
      <w:r w:rsidRPr="00DA59B2">
        <w:rPr>
          <w:spacing w:val="-3"/>
        </w:rPr>
        <w:t xml:space="preserve"> </w:t>
      </w:r>
      <w:r w:rsidRPr="00DA59B2">
        <w:t>И</w:t>
      </w:r>
      <w:r w:rsidRPr="00DA59B2">
        <w:rPr>
          <w:spacing w:val="-3"/>
        </w:rPr>
        <w:t xml:space="preserve"> </w:t>
      </w:r>
      <w:r w:rsidRPr="00DA59B2">
        <w:t>ПЕРЕДАЧА</w:t>
      </w:r>
      <w:r w:rsidRPr="00DA59B2">
        <w:rPr>
          <w:spacing w:val="-3"/>
        </w:rPr>
        <w:t xml:space="preserve"> </w:t>
      </w:r>
      <w:r w:rsidRPr="00DA59B2">
        <w:rPr>
          <w:spacing w:val="-4"/>
        </w:rPr>
        <w:t>ПРАВ</w:t>
      </w:r>
    </w:p>
    <w:p w14:paraId="22CA3354" w14:textId="4A0E55DA" w:rsidR="00CD49AB" w:rsidRPr="00DA59B2" w:rsidRDefault="00190D3E">
      <w:pPr>
        <w:pStyle w:val="a4"/>
        <w:numPr>
          <w:ilvl w:val="2"/>
          <w:numId w:val="2"/>
        </w:numPr>
        <w:tabs>
          <w:tab w:val="left" w:pos="1081"/>
        </w:tabs>
        <w:spacing w:before="271"/>
        <w:ind w:left="1081" w:right="135"/>
        <w:jc w:val="both"/>
        <w:rPr>
          <w:sz w:val="24"/>
        </w:rPr>
      </w:pPr>
      <w:r w:rsidRPr="00DA59B2">
        <w:rPr>
          <w:sz w:val="24"/>
        </w:rPr>
        <w:t xml:space="preserve">Стоимость </w:t>
      </w:r>
      <w:r w:rsidR="009B26C2" w:rsidRPr="00DA59B2">
        <w:rPr>
          <w:sz w:val="24"/>
        </w:rPr>
        <w:t>права использования программного продукта (простая неисключительная</w:t>
      </w:r>
      <w:r w:rsidR="009B26C2" w:rsidRPr="00DA59B2">
        <w:rPr>
          <w:spacing w:val="-15"/>
          <w:sz w:val="24"/>
        </w:rPr>
        <w:t xml:space="preserve"> </w:t>
      </w:r>
      <w:r w:rsidR="009B26C2" w:rsidRPr="00DA59B2">
        <w:rPr>
          <w:sz w:val="24"/>
        </w:rPr>
        <w:t>лицензия)</w:t>
      </w:r>
      <w:r w:rsidR="009B26C2" w:rsidRPr="00DA59B2">
        <w:rPr>
          <w:spacing w:val="-15"/>
          <w:sz w:val="24"/>
        </w:rPr>
        <w:t xml:space="preserve"> </w:t>
      </w:r>
      <w:r w:rsidR="009B26C2" w:rsidRPr="00DA59B2">
        <w:rPr>
          <w:sz w:val="24"/>
        </w:rPr>
        <w:t>«</w:t>
      </w:r>
      <w:r w:rsidR="00C35F94" w:rsidRPr="00DA59B2">
        <w:rPr>
          <w:sz w:val="24"/>
        </w:rPr>
        <w:t>B2B аукцион ЦТА</w:t>
      </w:r>
      <w:r w:rsidR="009B26C2" w:rsidRPr="00DA59B2">
        <w:rPr>
          <w:sz w:val="24"/>
        </w:rPr>
        <w:t>»</w:t>
      </w:r>
      <w:r w:rsidR="009B26C2" w:rsidRPr="00DA59B2">
        <w:rPr>
          <w:spacing w:val="-15"/>
          <w:sz w:val="24"/>
        </w:rPr>
        <w:t xml:space="preserve"> </w:t>
      </w:r>
      <w:r w:rsidR="009B26C2" w:rsidRPr="00DA59B2">
        <w:rPr>
          <w:sz w:val="24"/>
        </w:rPr>
        <w:t>составляет</w:t>
      </w:r>
      <w:r w:rsidR="00CD49AB" w:rsidRPr="00DA59B2">
        <w:rPr>
          <w:sz w:val="24"/>
        </w:rPr>
        <w:t>:</w:t>
      </w:r>
    </w:p>
    <w:p w14:paraId="08836049" w14:textId="62DB477B" w:rsidR="000C430C" w:rsidRPr="00DA59B2" w:rsidRDefault="00CD49AB" w:rsidP="00CD49AB">
      <w:pPr>
        <w:tabs>
          <w:tab w:val="left" w:pos="1081"/>
        </w:tabs>
        <w:spacing w:before="271"/>
        <w:ind w:left="1082" w:right="135"/>
        <w:rPr>
          <w:sz w:val="24"/>
        </w:rPr>
      </w:pPr>
      <w:r w:rsidRPr="00DA59B2">
        <w:rPr>
          <w:sz w:val="24"/>
        </w:rPr>
        <w:t xml:space="preserve">- Единоразовый платеж в </w:t>
      </w:r>
      <w:proofErr w:type="gramStart"/>
      <w:r w:rsidRPr="00DA59B2">
        <w:rPr>
          <w:sz w:val="24"/>
        </w:rPr>
        <w:t xml:space="preserve">размере  </w:t>
      </w:r>
      <w:r w:rsidRPr="00DA59B2">
        <w:rPr>
          <w:sz w:val="24"/>
          <w:u w:val="single"/>
        </w:rPr>
        <w:t>50</w:t>
      </w:r>
      <w:proofErr w:type="gramEnd"/>
      <w:r w:rsidRPr="00DA59B2">
        <w:rPr>
          <w:sz w:val="24"/>
          <w:u w:val="single"/>
        </w:rPr>
        <w:t xml:space="preserve"> 000</w:t>
      </w:r>
      <w:r w:rsidRPr="00DA59B2">
        <w:rPr>
          <w:sz w:val="24"/>
        </w:rPr>
        <w:t xml:space="preserve"> (</w:t>
      </w:r>
      <w:r w:rsidRPr="00DA59B2">
        <w:rPr>
          <w:sz w:val="24"/>
          <w:u w:val="single"/>
        </w:rPr>
        <w:t>Пятьдесят тысяч</w:t>
      </w:r>
      <w:r w:rsidRPr="00DA59B2">
        <w:rPr>
          <w:sz w:val="24"/>
        </w:rPr>
        <w:t xml:space="preserve">) рублей 00 копеек за отчетный период. Лицензионное вознаграждение включает НДС </w:t>
      </w:r>
      <w:r w:rsidR="001539BB" w:rsidRPr="00DA59B2">
        <w:rPr>
          <w:sz w:val="24"/>
        </w:rPr>
        <w:t xml:space="preserve">- </w:t>
      </w:r>
      <w:r w:rsidRPr="00DA59B2">
        <w:rPr>
          <w:sz w:val="24"/>
        </w:rPr>
        <w:t>8 333,33 рублей, по ставке, установленной действующим законодательством</w:t>
      </w:r>
      <w:r w:rsidR="001539BB" w:rsidRPr="00DA59B2">
        <w:rPr>
          <w:sz w:val="24"/>
        </w:rPr>
        <w:t xml:space="preserve"> РФ</w:t>
      </w:r>
      <w:r w:rsidRPr="00DA59B2">
        <w:rPr>
          <w:sz w:val="24"/>
        </w:rPr>
        <w:t>.</w:t>
      </w:r>
    </w:p>
    <w:p w14:paraId="35E9098B" w14:textId="51DC5DE5" w:rsidR="00CD49AB" w:rsidRPr="00DA59B2" w:rsidRDefault="00CD49AB" w:rsidP="00DA59B2">
      <w:pPr>
        <w:pStyle w:val="a6"/>
        <w:ind w:left="1082"/>
        <w:rPr>
          <w:szCs w:val="22"/>
          <w:lang w:eastAsia="en-US"/>
        </w:rPr>
      </w:pPr>
      <w:r w:rsidRPr="00DA59B2">
        <w:rPr>
          <w:szCs w:val="22"/>
          <w:lang w:eastAsia="en-US"/>
        </w:rPr>
        <w:t xml:space="preserve">- </w:t>
      </w:r>
      <w:r w:rsidR="001539BB" w:rsidRPr="00DA59B2">
        <w:rPr>
          <w:szCs w:val="22"/>
          <w:lang w:eastAsia="en-US"/>
        </w:rPr>
        <w:t xml:space="preserve">дополнительное вознаграждение </w:t>
      </w:r>
      <w:r w:rsidRPr="00DA59B2">
        <w:rPr>
          <w:szCs w:val="22"/>
          <w:lang w:eastAsia="en-US"/>
        </w:rPr>
        <w:t>Лицензиа</w:t>
      </w:r>
      <w:r w:rsidR="004F34FB" w:rsidRPr="00DA59B2">
        <w:rPr>
          <w:szCs w:val="22"/>
          <w:lang w:eastAsia="en-US"/>
        </w:rPr>
        <w:t xml:space="preserve">ра </w:t>
      </w:r>
      <w:r w:rsidRPr="00DA59B2">
        <w:rPr>
          <w:szCs w:val="22"/>
          <w:lang w:eastAsia="en-US"/>
        </w:rPr>
        <w:t xml:space="preserve">определяется </w:t>
      </w:r>
      <w:proofErr w:type="spellStart"/>
      <w:r w:rsidRPr="00DA59B2">
        <w:rPr>
          <w:szCs w:val="22"/>
          <w:lang w:eastAsia="en-US"/>
        </w:rPr>
        <w:t>суммои</w:t>
      </w:r>
      <w:proofErr w:type="spellEnd"/>
      <w:r w:rsidRPr="00DA59B2">
        <w:rPr>
          <w:szCs w:val="22"/>
          <w:lang w:eastAsia="en-US"/>
        </w:rPr>
        <w:t xml:space="preserve">̆, </w:t>
      </w:r>
      <w:proofErr w:type="spellStart"/>
      <w:r w:rsidRPr="00DA59B2">
        <w:rPr>
          <w:szCs w:val="22"/>
          <w:lang w:eastAsia="en-US"/>
        </w:rPr>
        <w:t>указаннои</w:t>
      </w:r>
      <w:proofErr w:type="spellEnd"/>
      <w:r w:rsidRPr="00DA59B2">
        <w:rPr>
          <w:szCs w:val="22"/>
          <w:lang w:eastAsia="en-US"/>
        </w:rPr>
        <w:t>̆ на интернет-странице лота в строке «</w:t>
      </w:r>
      <w:r w:rsidR="001539BB" w:rsidRPr="00DA59B2">
        <w:rPr>
          <w:szCs w:val="22"/>
          <w:lang w:eastAsia="en-US"/>
        </w:rPr>
        <w:t>Вознаграждение</w:t>
      </w:r>
      <w:r w:rsidRPr="00DA59B2">
        <w:rPr>
          <w:szCs w:val="22"/>
          <w:lang w:eastAsia="en-US"/>
        </w:rPr>
        <w:t xml:space="preserve"> </w:t>
      </w:r>
      <w:proofErr w:type="spellStart"/>
      <w:r w:rsidRPr="00DA59B2">
        <w:rPr>
          <w:szCs w:val="22"/>
          <w:lang w:eastAsia="en-US"/>
        </w:rPr>
        <w:t>торговои</w:t>
      </w:r>
      <w:proofErr w:type="spellEnd"/>
      <w:r w:rsidRPr="00DA59B2">
        <w:rPr>
          <w:szCs w:val="22"/>
          <w:lang w:eastAsia="en-US"/>
        </w:rPr>
        <w:t xml:space="preserve">̆ площадки» за </w:t>
      </w:r>
      <w:proofErr w:type="spellStart"/>
      <w:r w:rsidRPr="00DA59B2">
        <w:rPr>
          <w:szCs w:val="22"/>
          <w:lang w:eastAsia="en-US"/>
        </w:rPr>
        <w:t>каждыи</w:t>
      </w:r>
      <w:proofErr w:type="spellEnd"/>
      <w:r w:rsidRPr="00DA59B2">
        <w:rPr>
          <w:szCs w:val="22"/>
          <w:lang w:eastAsia="en-US"/>
        </w:rPr>
        <w:t xml:space="preserve">̆ </w:t>
      </w:r>
      <w:proofErr w:type="spellStart"/>
      <w:r w:rsidRPr="00DA59B2">
        <w:rPr>
          <w:szCs w:val="22"/>
          <w:lang w:eastAsia="en-US"/>
        </w:rPr>
        <w:t>приобретенныи</w:t>
      </w:r>
      <w:proofErr w:type="spellEnd"/>
      <w:r w:rsidRPr="00DA59B2">
        <w:rPr>
          <w:szCs w:val="22"/>
          <w:lang w:eastAsia="en-US"/>
        </w:rPr>
        <w:t xml:space="preserve">̆ </w:t>
      </w:r>
      <w:r w:rsidR="004F34FB" w:rsidRPr="00DA59B2">
        <w:rPr>
          <w:szCs w:val="22"/>
          <w:lang w:eastAsia="en-US"/>
        </w:rPr>
        <w:t xml:space="preserve">Лот </w:t>
      </w:r>
      <w:r w:rsidR="001539BB" w:rsidRPr="00DA59B2">
        <w:rPr>
          <w:szCs w:val="22"/>
          <w:lang w:eastAsia="en-US"/>
        </w:rPr>
        <w:t xml:space="preserve">на </w:t>
      </w:r>
      <w:r w:rsidR="004F34FB" w:rsidRPr="00DA59B2">
        <w:t>«</w:t>
      </w:r>
      <w:r w:rsidR="00C35F94" w:rsidRPr="00DA59B2">
        <w:t xml:space="preserve"> </w:t>
      </w:r>
      <w:r w:rsidR="00C35F94" w:rsidRPr="00DA59B2">
        <w:rPr>
          <w:lang w:val="en-US"/>
        </w:rPr>
        <w:t>B</w:t>
      </w:r>
      <w:r w:rsidR="00C35F94" w:rsidRPr="00DA59B2">
        <w:t>2</w:t>
      </w:r>
      <w:r w:rsidR="00C35F94" w:rsidRPr="00DA59B2">
        <w:rPr>
          <w:lang w:val="en-US"/>
        </w:rPr>
        <w:t>B</w:t>
      </w:r>
      <w:r w:rsidR="00C35F94" w:rsidRPr="00DA59B2">
        <w:t xml:space="preserve"> </w:t>
      </w:r>
      <w:r w:rsidR="004F34FB" w:rsidRPr="00DA59B2">
        <w:t>Аукцион</w:t>
      </w:r>
      <w:r w:rsidR="001539BB" w:rsidRPr="00DA59B2">
        <w:t>е</w:t>
      </w:r>
      <w:r w:rsidR="004F34FB" w:rsidRPr="00DA59B2">
        <w:rPr>
          <w:spacing w:val="-3"/>
        </w:rPr>
        <w:t xml:space="preserve"> </w:t>
      </w:r>
      <w:r w:rsidR="00C35F94" w:rsidRPr="00DA59B2">
        <w:t>ЦТА</w:t>
      </w:r>
      <w:r w:rsidR="004F34FB" w:rsidRPr="00DA59B2">
        <w:t>»</w:t>
      </w:r>
      <w:r w:rsidR="001539BB" w:rsidRPr="00DA59B2">
        <w:t>,</w:t>
      </w:r>
      <w:r w:rsidR="004F34FB" w:rsidRPr="00DA59B2">
        <w:rPr>
          <w:spacing w:val="-7"/>
        </w:rPr>
        <w:t xml:space="preserve"> </w:t>
      </w:r>
      <w:r w:rsidR="001539BB" w:rsidRPr="00DA59B2">
        <w:rPr>
          <w:spacing w:val="-7"/>
        </w:rPr>
        <w:t xml:space="preserve"> </w:t>
      </w:r>
      <w:r w:rsidR="004F34FB" w:rsidRPr="00DA59B2">
        <w:rPr>
          <w:spacing w:val="-7"/>
        </w:rPr>
        <w:t xml:space="preserve"> размещенный </w:t>
      </w:r>
      <w:r w:rsidR="004F34FB" w:rsidRPr="00DA59B2">
        <w:rPr>
          <w:szCs w:val="22"/>
          <w:lang w:eastAsia="en-US"/>
        </w:rPr>
        <w:t xml:space="preserve">на сайте </w:t>
      </w:r>
      <w:hyperlink r:id="rId7">
        <w:r w:rsidR="004F34FB" w:rsidRPr="00DA59B2">
          <w:rPr>
            <w:color w:val="0000FF"/>
            <w:u w:val="single" w:color="0000FF"/>
          </w:rPr>
          <w:t>https://fleet2click.ru/</w:t>
        </w:r>
      </w:hyperlink>
      <w:r w:rsidR="004F34FB" w:rsidRPr="00DA59B2">
        <w:rPr>
          <w:szCs w:val="22"/>
          <w:lang w:eastAsia="en-US"/>
        </w:rPr>
        <w:t> </w:t>
      </w:r>
      <w:r w:rsidRPr="00DA59B2">
        <w:rPr>
          <w:szCs w:val="22"/>
          <w:lang w:eastAsia="en-US"/>
        </w:rPr>
        <w:t xml:space="preserve">Сумма </w:t>
      </w:r>
      <w:r w:rsidR="001539BB" w:rsidRPr="00DA59B2">
        <w:rPr>
          <w:szCs w:val="22"/>
          <w:lang w:eastAsia="en-US"/>
        </w:rPr>
        <w:t xml:space="preserve">дополнительного </w:t>
      </w:r>
      <w:r w:rsidRPr="00DA59B2">
        <w:rPr>
          <w:szCs w:val="22"/>
          <w:lang w:eastAsia="en-US"/>
        </w:rPr>
        <w:t>вознаграждения Исполнителя включает в себя НДС</w:t>
      </w:r>
      <w:r w:rsidR="001539BB" w:rsidRPr="00DA59B2">
        <w:rPr>
          <w:szCs w:val="22"/>
          <w:lang w:eastAsia="en-US"/>
        </w:rPr>
        <w:t xml:space="preserve"> </w:t>
      </w:r>
      <w:r w:rsidR="001539BB" w:rsidRPr="00DA59B2">
        <w:t>по ставке, установленной действующим законодательством РФ</w:t>
      </w:r>
    </w:p>
    <w:p w14:paraId="35F7A7B5" w14:textId="77777777" w:rsidR="00CD49AB" w:rsidRPr="00DA59B2" w:rsidRDefault="00CD49AB" w:rsidP="00DA59B2">
      <w:pPr>
        <w:tabs>
          <w:tab w:val="left" w:pos="1081"/>
        </w:tabs>
        <w:spacing w:before="271"/>
        <w:ind w:left="1082" w:right="135"/>
        <w:rPr>
          <w:sz w:val="24"/>
        </w:rPr>
      </w:pPr>
    </w:p>
    <w:p w14:paraId="331187F8" w14:textId="77777777" w:rsidR="000C430C" w:rsidRPr="00DA59B2" w:rsidRDefault="009B26C2">
      <w:pPr>
        <w:pStyle w:val="a4"/>
        <w:numPr>
          <w:ilvl w:val="2"/>
          <w:numId w:val="2"/>
        </w:numPr>
        <w:tabs>
          <w:tab w:val="left" w:pos="1081"/>
        </w:tabs>
        <w:spacing w:before="1"/>
        <w:ind w:left="1081" w:right="137"/>
        <w:jc w:val="both"/>
        <w:rPr>
          <w:sz w:val="24"/>
        </w:rPr>
      </w:pPr>
      <w:r w:rsidRPr="00DA59B2">
        <w:rPr>
          <w:sz w:val="24"/>
        </w:rPr>
        <w:t>Под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отчетным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периодом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понимается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срок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равный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1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(Одному)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календарному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году с даты предоставления Лицензии.</w:t>
      </w:r>
    </w:p>
    <w:p w14:paraId="6304CFCC" w14:textId="77777777" w:rsidR="00CD49AB" w:rsidRPr="00DA59B2" w:rsidRDefault="00CD49AB" w:rsidP="00DA59B2">
      <w:pPr>
        <w:tabs>
          <w:tab w:val="left" w:pos="1081"/>
        </w:tabs>
        <w:spacing w:before="1"/>
        <w:ind w:right="137"/>
        <w:rPr>
          <w:sz w:val="24"/>
        </w:rPr>
      </w:pPr>
    </w:p>
    <w:p w14:paraId="4299F874" w14:textId="57C879F1" w:rsidR="000C430C" w:rsidRPr="00DA59B2" w:rsidRDefault="00CC042C">
      <w:pPr>
        <w:pStyle w:val="a4"/>
        <w:numPr>
          <w:ilvl w:val="1"/>
          <w:numId w:val="1"/>
        </w:numPr>
        <w:tabs>
          <w:tab w:val="left" w:pos="645"/>
          <w:tab w:val="left" w:pos="1064"/>
        </w:tabs>
        <w:ind w:right="134" w:hanging="360"/>
        <w:jc w:val="both"/>
        <w:rPr>
          <w:sz w:val="24"/>
        </w:rPr>
      </w:pPr>
      <w:r w:rsidRPr="00DA59B2">
        <w:rPr>
          <w:sz w:val="24"/>
        </w:rPr>
        <w:t xml:space="preserve"> </w:t>
      </w:r>
      <w:r w:rsidR="009B26C2" w:rsidRPr="00DA59B2">
        <w:rPr>
          <w:sz w:val="24"/>
        </w:rPr>
        <w:t>Оплата</w:t>
      </w:r>
      <w:r w:rsidR="009B26C2" w:rsidRPr="00DA59B2">
        <w:rPr>
          <w:spacing w:val="-9"/>
          <w:sz w:val="24"/>
        </w:rPr>
        <w:t xml:space="preserve"> </w:t>
      </w:r>
      <w:r w:rsidR="009B26C2" w:rsidRPr="00DA59B2">
        <w:rPr>
          <w:sz w:val="24"/>
        </w:rPr>
        <w:t>вознаграждения</w:t>
      </w:r>
      <w:r w:rsidR="009B26C2" w:rsidRPr="00DA59B2">
        <w:rPr>
          <w:spacing w:val="-9"/>
          <w:sz w:val="24"/>
        </w:rPr>
        <w:t xml:space="preserve"> </w:t>
      </w:r>
      <w:r w:rsidR="009B26C2" w:rsidRPr="00DA59B2">
        <w:rPr>
          <w:sz w:val="24"/>
        </w:rPr>
        <w:t>осуществляется</w:t>
      </w:r>
      <w:r w:rsidR="009B26C2" w:rsidRPr="00DA59B2">
        <w:rPr>
          <w:spacing w:val="-5"/>
          <w:sz w:val="24"/>
        </w:rPr>
        <w:t xml:space="preserve"> </w:t>
      </w:r>
      <w:r w:rsidR="009B26C2" w:rsidRPr="00DA59B2">
        <w:rPr>
          <w:sz w:val="24"/>
        </w:rPr>
        <w:t>Лицензиатом</w:t>
      </w:r>
      <w:r w:rsidR="009B26C2" w:rsidRPr="00DA59B2">
        <w:rPr>
          <w:spacing w:val="-9"/>
          <w:sz w:val="24"/>
        </w:rPr>
        <w:t xml:space="preserve"> </w:t>
      </w:r>
      <w:r w:rsidR="009B26C2" w:rsidRPr="00DA59B2">
        <w:rPr>
          <w:sz w:val="24"/>
        </w:rPr>
        <w:t>путем</w:t>
      </w:r>
      <w:r w:rsidR="009B26C2" w:rsidRPr="00DA59B2">
        <w:rPr>
          <w:spacing w:val="-10"/>
          <w:sz w:val="24"/>
        </w:rPr>
        <w:t xml:space="preserve"> </w:t>
      </w:r>
      <w:r w:rsidR="009B26C2" w:rsidRPr="00DA59B2">
        <w:rPr>
          <w:sz w:val="24"/>
        </w:rPr>
        <w:t>перечисления</w:t>
      </w:r>
      <w:r w:rsidR="009B26C2" w:rsidRPr="00DA59B2">
        <w:rPr>
          <w:spacing w:val="-9"/>
          <w:sz w:val="24"/>
        </w:rPr>
        <w:t xml:space="preserve"> </w:t>
      </w:r>
      <w:r w:rsidR="009B26C2" w:rsidRPr="00DA59B2">
        <w:rPr>
          <w:sz w:val="24"/>
        </w:rPr>
        <w:t xml:space="preserve">100% стоимости, указанной в п. 5.1.1 Договора на расчетный счет Лицензиара в течение </w:t>
      </w:r>
      <w:r w:rsidR="00C470EB" w:rsidRPr="00DA59B2">
        <w:rPr>
          <w:sz w:val="24"/>
        </w:rPr>
        <w:t>2</w:t>
      </w:r>
      <w:r w:rsidR="009B26C2" w:rsidRPr="00DA59B2">
        <w:rPr>
          <w:sz w:val="24"/>
        </w:rPr>
        <w:t xml:space="preserve"> (Пяти) рабочих дней с момента выставления счета. Факт оплаты Лицензиатом </w:t>
      </w:r>
      <w:r w:rsidR="004F34FB" w:rsidRPr="00DA59B2">
        <w:rPr>
          <w:sz w:val="24"/>
        </w:rPr>
        <w:t xml:space="preserve">единоразового платежа </w:t>
      </w:r>
      <w:r w:rsidR="009B26C2" w:rsidRPr="00DA59B2">
        <w:rPr>
          <w:sz w:val="24"/>
        </w:rPr>
        <w:t>за</w:t>
      </w:r>
      <w:r w:rsidR="009B26C2" w:rsidRPr="00DA59B2">
        <w:rPr>
          <w:spacing w:val="-5"/>
          <w:sz w:val="24"/>
        </w:rPr>
        <w:t xml:space="preserve"> </w:t>
      </w:r>
      <w:r w:rsidR="009B26C2" w:rsidRPr="00DA59B2">
        <w:rPr>
          <w:sz w:val="24"/>
        </w:rPr>
        <w:t>очередной</w:t>
      </w:r>
      <w:r w:rsidR="009B26C2" w:rsidRPr="00DA59B2">
        <w:rPr>
          <w:spacing w:val="-4"/>
          <w:sz w:val="24"/>
        </w:rPr>
        <w:t xml:space="preserve"> </w:t>
      </w:r>
      <w:r w:rsidR="009B26C2" w:rsidRPr="00DA59B2">
        <w:rPr>
          <w:sz w:val="24"/>
        </w:rPr>
        <w:t>отчетный</w:t>
      </w:r>
      <w:r w:rsidR="009B26C2" w:rsidRPr="00DA59B2">
        <w:rPr>
          <w:spacing w:val="-4"/>
          <w:sz w:val="24"/>
        </w:rPr>
        <w:t xml:space="preserve"> </w:t>
      </w:r>
      <w:r w:rsidR="009B26C2" w:rsidRPr="00DA59B2">
        <w:rPr>
          <w:sz w:val="24"/>
        </w:rPr>
        <w:t>период</w:t>
      </w:r>
      <w:r w:rsidR="009B26C2"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 xml:space="preserve">является основанием для </w:t>
      </w:r>
      <w:r w:rsidR="009B26C2" w:rsidRPr="00DA59B2">
        <w:rPr>
          <w:sz w:val="24"/>
        </w:rPr>
        <w:t>продлени</w:t>
      </w:r>
      <w:r w:rsidRPr="00DA59B2">
        <w:rPr>
          <w:sz w:val="24"/>
        </w:rPr>
        <w:t xml:space="preserve">я </w:t>
      </w:r>
      <w:proofErr w:type="gramStart"/>
      <w:r w:rsidRPr="00DA59B2">
        <w:rPr>
          <w:sz w:val="24"/>
        </w:rPr>
        <w:t xml:space="preserve">Лицензиатом </w:t>
      </w:r>
      <w:r w:rsidR="009B26C2" w:rsidRPr="00DA59B2">
        <w:rPr>
          <w:sz w:val="24"/>
        </w:rPr>
        <w:t xml:space="preserve"> срока</w:t>
      </w:r>
      <w:proofErr w:type="gramEnd"/>
      <w:r w:rsidR="009B26C2" w:rsidRPr="00DA59B2">
        <w:rPr>
          <w:sz w:val="24"/>
        </w:rPr>
        <w:t xml:space="preserve"> использования прав на очередной отчетный период равный 1 (Одному) календарному году.</w:t>
      </w:r>
    </w:p>
    <w:p w14:paraId="27DD5F4C" w14:textId="40FAEC9D" w:rsidR="000C430C" w:rsidRPr="00DA59B2" w:rsidRDefault="009B26C2">
      <w:pPr>
        <w:pStyle w:val="a4"/>
        <w:numPr>
          <w:ilvl w:val="2"/>
          <w:numId w:val="1"/>
        </w:numPr>
        <w:tabs>
          <w:tab w:val="left" w:pos="1081"/>
        </w:tabs>
        <w:ind w:left="1081" w:right="140"/>
        <w:jc w:val="both"/>
        <w:rPr>
          <w:sz w:val="24"/>
        </w:rPr>
      </w:pPr>
      <w:r w:rsidRPr="00DA59B2">
        <w:rPr>
          <w:sz w:val="24"/>
        </w:rPr>
        <w:t xml:space="preserve">Досрочное расторжение настоящего Договора по инициативе Лицензиата не </w:t>
      </w:r>
      <w:r w:rsidR="00CC042C" w:rsidRPr="00DA59B2">
        <w:rPr>
          <w:sz w:val="24"/>
        </w:rPr>
        <w:t xml:space="preserve">является </w:t>
      </w:r>
      <w:r w:rsidRPr="00DA59B2">
        <w:rPr>
          <w:sz w:val="24"/>
        </w:rPr>
        <w:t>основанием для возврата Лицензионного вознаграждения, если иное не указано в Договоре.</w:t>
      </w:r>
    </w:p>
    <w:p w14:paraId="729DA253" w14:textId="7554299C" w:rsidR="000C430C" w:rsidRPr="00DA59B2" w:rsidRDefault="009B26C2">
      <w:pPr>
        <w:pStyle w:val="a4"/>
        <w:numPr>
          <w:ilvl w:val="2"/>
          <w:numId w:val="1"/>
        </w:numPr>
        <w:tabs>
          <w:tab w:val="left" w:pos="1081"/>
        </w:tabs>
        <w:ind w:left="1081" w:right="142"/>
        <w:jc w:val="both"/>
        <w:rPr>
          <w:sz w:val="24"/>
        </w:rPr>
      </w:pPr>
      <w:r w:rsidRPr="00DA59B2">
        <w:rPr>
          <w:sz w:val="24"/>
        </w:rPr>
        <w:t>Лицензионное вознаграждение оплачивается Лицензиатом за отчетный период независимо от факта использования/неиспользования программного продукта и/или интернет-</w:t>
      </w:r>
      <w:r w:rsidR="00CC042C" w:rsidRPr="00DA59B2">
        <w:rPr>
          <w:sz w:val="24"/>
        </w:rPr>
        <w:t>сайта</w:t>
      </w:r>
      <w:r w:rsidRPr="00DA59B2">
        <w:rPr>
          <w:sz w:val="24"/>
        </w:rPr>
        <w:t>.</w:t>
      </w:r>
    </w:p>
    <w:p w14:paraId="24694171" w14:textId="77777777" w:rsidR="000C430C" w:rsidRPr="00DA59B2" w:rsidRDefault="009B26C2">
      <w:pPr>
        <w:pStyle w:val="a4"/>
        <w:numPr>
          <w:ilvl w:val="1"/>
          <w:numId w:val="1"/>
        </w:numPr>
        <w:tabs>
          <w:tab w:val="left" w:pos="645"/>
        </w:tabs>
        <w:ind w:right="144" w:hanging="360"/>
        <w:jc w:val="both"/>
        <w:rPr>
          <w:sz w:val="24"/>
        </w:rPr>
      </w:pPr>
      <w:r w:rsidRPr="00DA59B2">
        <w:rPr>
          <w:spacing w:val="-4"/>
          <w:sz w:val="24"/>
        </w:rPr>
        <w:lastRenderedPageBreak/>
        <w:t xml:space="preserve"> </w:t>
      </w:r>
      <w:r w:rsidRPr="00DA59B2">
        <w:rPr>
          <w:sz w:val="24"/>
        </w:rPr>
        <w:t xml:space="preserve">Лицензиар имеет право в одностороннем порядке изменить размер Лицензионного вознаграждения на следующий отчетный период путем письменного уведомления Лицензиата за 30 (Тридцать) календарных дней до вступления нового размера </w:t>
      </w:r>
      <w:r w:rsidRPr="00DA59B2">
        <w:rPr>
          <w:spacing w:val="-2"/>
          <w:sz w:val="24"/>
        </w:rPr>
        <w:t>вознаграждения.</w:t>
      </w:r>
    </w:p>
    <w:p w14:paraId="7500461E" w14:textId="77777777" w:rsidR="000C430C" w:rsidRPr="00DA59B2" w:rsidRDefault="009B26C2">
      <w:pPr>
        <w:pStyle w:val="a4"/>
        <w:numPr>
          <w:ilvl w:val="1"/>
          <w:numId w:val="1"/>
        </w:numPr>
        <w:tabs>
          <w:tab w:val="left" w:pos="645"/>
        </w:tabs>
        <w:spacing w:before="1"/>
        <w:ind w:right="143" w:hanging="360"/>
        <w:jc w:val="both"/>
        <w:rPr>
          <w:sz w:val="24"/>
        </w:rPr>
      </w:pP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Лицензиар обязуется передать Лицензиату права на использование программного продукта в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течение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5 (пяти)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рабочих дней со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дня,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следующего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за днем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акцептования Лицензиатом Оферты.</w:t>
      </w:r>
    </w:p>
    <w:p w14:paraId="52DA7F66" w14:textId="77777777" w:rsidR="000C430C" w:rsidRPr="00DA59B2" w:rsidRDefault="009B26C2">
      <w:pPr>
        <w:pStyle w:val="a4"/>
        <w:numPr>
          <w:ilvl w:val="1"/>
          <w:numId w:val="1"/>
        </w:numPr>
        <w:tabs>
          <w:tab w:val="left" w:pos="645"/>
        </w:tabs>
        <w:spacing w:before="68"/>
        <w:ind w:right="139" w:hanging="360"/>
        <w:jc w:val="both"/>
        <w:rPr>
          <w:sz w:val="24"/>
        </w:rPr>
      </w:pP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В случае, если в течение 10 (десяти) календарных дней от даты оплаты Лицензионного вознаграждения Лицензиар не получил от Лицензиата письменной претензии, связанной с объемом предоставленных прав, то считается, что неисключительное право использования программным продуктом предоставлено Лицензиату в полном объеме надлежащим образом.</w:t>
      </w:r>
    </w:p>
    <w:p w14:paraId="235642D3" w14:textId="77777777" w:rsidR="000C430C" w:rsidRPr="00DA59B2" w:rsidRDefault="000C430C">
      <w:pPr>
        <w:pStyle w:val="a3"/>
        <w:ind w:left="0"/>
        <w:jc w:val="left"/>
      </w:pPr>
    </w:p>
    <w:p w14:paraId="3F4E592A" w14:textId="77777777" w:rsidR="000C430C" w:rsidRPr="00DA59B2" w:rsidRDefault="000C430C">
      <w:pPr>
        <w:pStyle w:val="a3"/>
        <w:spacing w:before="6"/>
        <w:ind w:left="0"/>
        <w:jc w:val="left"/>
      </w:pPr>
    </w:p>
    <w:p w14:paraId="3BBF8928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60"/>
        </w:tabs>
        <w:ind w:left="360" w:right="2460"/>
      </w:pPr>
      <w:r w:rsidRPr="00DA59B2">
        <w:t>ОТВЕТСТВЕННОСТЬ</w:t>
      </w:r>
      <w:r w:rsidRPr="00DA59B2">
        <w:rPr>
          <w:spacing w:val="-4"/>
        </w:rPr>
        <w:t xml:space="preserve"> </w:t>
      </w:r>
      <w:r w:rsidRPr="00DA59B2">
        <w:rPr>
          <w:spacing w:val="-2"/>
        </w:rPr>
        <w:t>СТОРОН</w:t>
      </w:r>
    </w:p>
    <w:p w14:paraId="3DFDA8C3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271"/>
        <w:ind w:left="645" w:right="139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За невыполнение или ненадлежащее выполнение обязательств Стороны несут ответственность в соответствии с законодательством Российской Федерации.</w:t>
      </w:r>
    </w:p>
    <w:p w14:paraId="47400387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38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Лицензиар не несет ответственности по Договору за какие-либо косвенные убытки или упущенную выгоду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Лицензиата, третьих сторон или иных лиц, вне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зависимости от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того,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мог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Лицензиар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предвидеть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возможность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наступления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таких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убытков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или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нет.</w:t>
      </w:r>
    </w:p>
    <w:p w14:paraId="7DD41ED7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41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В случае несоблюдения Лицензиатом условий Оферты, Лицензиар вправе приостановить или прекратить доступ Лицензиата к программному продукту или отказаться от исполнения Договора в одностороннем порядке.</w:t>
      </w:r>
    </w:p>
    <w:p w14:paraId="4DB02547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1"/>
        <w:ind w:left="645" w:right="135" w:hanging="360"/>
        <w:jc w:val="both"/>
        <w:rPr>
          <w:sz w:val="24"/>
        </w:rPr>
      </w:pP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Лицензиат использует программный продукт на свой собственный риск. Программный продукт предоставляется «как есть». Лицензиар не несет ответственности за несоответствие программного продукта целям Лицензиата.</w:t>
      </w:r>
    </w:p>
    <w:p w14:paraId="7992E257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35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Лицензиат соглашается с тем, что для работы с программным продуктом требуется использование стороннего программного обеспечения и иного оборудования, произведенное третьими лицами, за качество работы которого, Лицензиар ответственности нести не может.</w:t>
      </w:r>
    </w:p>
    <w:p w14:paraId="130223BC" w14:textId="77777777" w:rsidR="000C430C" w:rsidRPr="00DA59B2" w:rsidRDefault="000C430C">
      <w:pPr>
        <w:pStyle w:val="a3"/>
        <w:spacing w:before="5"/>
        <w:ind w:left="0"/>
        <w:jc w:val="left"/>
      </w:pPr>
    </w:p>
    <w:p w14:paraId="5421AE26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1314"/>
        </w:tabs>
        <w:ind w:left="1314"/>
        <w:jc w:val="left"/>
      </w:pPr>
      <w:r w:rsidRPr="00DA59B2">
        <w:t>СРОК</w:t>
      </w:r>
      <w:r w:rsidRPr="00DA59B2">
        <w:rPr>
          <w:spacing w:val="-4"/>
        </w:rPr>
        <w:t xml:space="preserve"> </w:t>
      </w:r>
      <w:r w:rsidRPr="00DA59B2">
        <w:t>ДЕЙСТВИЯ,</w:t>
      </w:r>
      <w:r w:rsidRPr="00DA59B2">
        <w:rPr>
          <w:spacing w:val="-2"/>
        </w:rPr>
        <w:t xml:space="preserve"> </w:t>
      </w:r>
      <w:r w:rsidRPr="00DA59B2">
        <w:t>ИЗМЕНЕНИЕ</w:t>
      </w:r>
      <w:r w:rsidRPr="00DA59B2">
        <w:rPr>
          <w:spacing w:val="-4"/>
        </w:rPr>
        <w:t xml:space="preserve"> </w:t>
      </w:r>
      <w:r w:rsidRPr="00DA59B2">
        <w:t>И</w:t>
      </w:r>
      <w:r w:rsidRPr="00DA59B2">
        <w:rPr>
          <w:spacing w:val="-2"/>
        </w:rPr>
        <w:t xml:space="preserve"> </w:t>
      </w:r>
      <w:r w:rsidRPr="00DA59B2">
        <w:t>РАСТОРЖЕНИЕ</w:t>
      </w:r>
      <w:r w:rsidRPr="00DA59B2">
        <w:rPr>
          <w:spacing w:val="-2"/>
        </w:rPr>
        <w:t xml:space="preserve"> ДОГОВОРА</w:t>
      </w:r>
    </w:p>
    <w:p w14:paraId="2B22D341" w14:textId="38CD3910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271"/>
        <w:ind w:left="645" w:right="136" w:hanging="360"/>
        <w:jc w:val="both"/>
        <w:rPr>
          <w:sz w:val="24"/>
        </w:rPr>
      </w:pP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 xml:space="preserve">Договор вступает в силу с момента его акцепта – </w:t>
      </w:r>
      <w:r w:rsidR="003B5659" w:rsidRPr="00DA59B2">
        <w:rPr>
          <w:sz w:val="24"/>
        </w:rPr>
        <w:t xml:space="preserve">оплаты </w:t>
      </w:r>
      <w:r w:rsidRPr="00DA59B2">
        <w:rPr>
          <w:sz w:val="24"/>
        </w:rPr>
        <w:t>Лицензионного вознаграждения за право пользования простой (неисключительной) лицензии и действует до истечения отчетного периода.</w:t>
      </w:r>
    </w:p>
    <w:p w14:paraId="720F2A38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44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Пролонгация срока действия Договора происходит в порядке, предусмотренном разделом 5 Договора.</w:t>
      </w:r>
    </w:p>
    <w:p w14:paraId="4AD39CBB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1"/>
        <w:ind w:left="645" w:right="140" w:hanging="360"/>
        <w:jc w:val="both"/>
        <w:rPr>
          <w:sz w:val="24"/>
        </w:rPr>
      </w:pP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Каждая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Сторона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может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одностороннем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порядке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расторгнуть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настоящий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Договор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с обязательным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уведомлением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другой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Стороны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о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расторжении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Договора</w:t>
      </w: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не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менее,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чем за 10 (десять) рабочих дней до даты расторжения Договора.</w:t>
      </w:r>
    </w:p>
    <w:p w14:paraId="33308B79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36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Лицензиар сохраняет право приостановить, дополнить, прекратить, исправить или доработать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Договор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любое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время,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уведомив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об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этом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Лицензиата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путем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 xml:space="preserve">размещения обновленной редакции настоящего Договора на </w:t>
      </w:r>
      <w:proofErr w:type="spellStart"/>
      <w:r w:rsidRPr="00DA59B2">
        <w:rPr>
          <w:sz w:val="24"/>
        </w:rPr>
        <w:t>web</w:t>
      </w:r>
      <w:proofErr w:type="spellEnd"/>
      <w:r w:rsidRPr="00DA59B2">
        <w:rPr>
          <w:sz w:val="24"/>
        </w:rPr>
        <w:t>-сайте relicts.renins.com или по электронной почте, либо иным другим способом.</w:t>
      </w:r>
    </w:p>
    <w:p w14:paraId="68637D1E" w14:textId="77777777" w:rsidR="000C430C" w:rsidRPr="00DA59B2" w:rsidRDefault="000C430C">
      <w:pPr>
        <w:pStyle w:val="a3"/>
        <w:spacing w:before="4"/>
        <w:ind w:left="0"/>
        <w:jc w:val="left"/>
      </w:pPr>
    </w:p>
    <w:p w14:paraId="4BC3D1C6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60"/>
        </w:tabs>
        <w:spacing w:before="1"/>
        <w:ind w:left="360" w:right="2409"/>
      </w:pPr>
      <w:r w:rsidRPr="00DA59B2">
        <w:t>ПОРЯДОК</w:t>
      </w:r>
      <w:r w:rsidRPr="00DA59B2">
        <w:rPr>
          <w:spacing w:val="-5"/>
        </w:rPr>
        <w:t xml:space="preserve"> </w:t>
      </w:r>
      <w:r w:rsidRPr="00DA59B2">
        <w:t>РАЗРЕШЕНИЯ</w:t>
      </w:r>
      <w:r w:rsidRPr="00DA59B2">
        <w:rPr>
          <w:spacing w:val="-5"/>
        </w:rPr>
        <w:t xml:space="preserve"> </w:t>
      </w:r>
      <w:r w:rsidRPr="00DA59B2">
        <w:rPr>
          <w:spacing w:val="-2"/>
        </w:rPr>
        <w:t>СПОРОВ</w:t>
      </w:r>
    </w:p>
    <w:p w14:paraId="325365A8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271"/>
        <w:ind w:left="645" w:right="139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К правоотношениям сторон, связанным с исполнением Оферты, применяется материальное и процессуальное право Российской Федерации.</w:t>
      </w:r>
    </w:p>
    <w:p w14:paraId="446FB7DF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46" w:hanging="360"/>
        <w:jc w:val="both"/>
        <w:rPr>
          <w:sz w:val="24"/>
        </w:rPr>
      </w:pP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Стороны примут все меры к разрешению споров, вызванных исполнением Оферты путем переговоров.</w:t>
      </w:r>
    </w:p>
    <w:p w14:paraId="0CEDB7B0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41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 xml:space="preserve">При урегулировании споров, обязателен досудебный порядок. Претензия от Лицензиата должна быть направлена по юридическому адресу Лицензиара, </w:t>
      </w:r>
      <w:r w:rsidRPr="00DA59B2">
        <w:rPr>
          <w:sz w:val="24"/>
        </w:rPr>
        <w:lastRenderedPageBreak/>
        <w:t>указанного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ЕГРЮЛ: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121614,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г.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Москва,</w:t>
      </w:r>
      <w:r w:rsidRPr="00DA59B2">
        <w:rPr>
          <w:spacing w:val="-15"/>
          <w:sz w:val="24"/>
        </w:rPr>
        <w:t xml:space="preserve"> </w:t>
      </w:r>
      <w:proofErr w:type="spellStart"/>
      <w:r w:rsidRPr="00DA59B2">
        <w:rPr>
          <w:sz w:val="24"/>
        </w:rPr>
        <w:t>вн.тер.г</w:t>
      </w:r>
      <w:proofErr w:type="spellEnd"/>
      <w:r w:rsidRPr="00DA59B2">
        <w:rPr>
          <w:sz w:val="24"/>
        </w:rPr>
        <w:t>.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муниципальный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округ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Крылатское, ул. Крылатская, д. 17, корп. 1. Срок рассмотрения претензии составляет 30 (Тридцать) календарных дней с момента ее получения Лицензиаром.</w:t>
      </w:r>
    </w:p>
    <w:p w14:paraId="74CF0AF4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68"/>
        <w:ind w:left="645" w:right="142" w:hanging="360"/>
        <w:jc w:val="both"/>
        <w:rPr>
          <w:sz w:val="24"/>
        </w:rPr>
      </w:pP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 xml:space="preserve">При </w:t>
      </w:r>
      <w:proofErr w:type="gramStart"/>
      <w:r w:rsidRPr="00DA59B2">
        <w:rPr>
          <w:sz w:val="24"/>
        </w:rPr>
        <w:t>не урегулировании</w:t>
      </w:r>
      <w:proofErr w:type="gramEnd"/>
      <w:r w:rsidRPr="00DA59B2">
        <w:rPr>
          <w:sz w:val="24"/>
        </w:rPr>
        <w:t xml:space="preserve"> спорных вопросов, споры между сторонами разрешаются в судебном порядке в Арбитражном суде города Москвы.</w:t>
      </w:r>
    </w:p>
    <w:p w14:paraId="45E424C2" w14:textId="77777777" w:rsidR="000C430C" w:rsidRPr="00DA59B2" w:rsidRDefault="000C430C">
      <w:pPr>
        <w:pStyle w:val="a3"/>
        <w:spacing w:before="6"/>
        <w:ind w:left="0"/>
        <w:jc w:val="left"/>
      </w:pPr>
    </w:p>
    <w:p w14:paraId="5C62F287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1245"/>
        </w:tabs>
        <w:ind w:left="1245"/>
        <w:jc w:val="left"/>
      </w:pPr>
      <w:r w:rsidRPr="00DA59B2">
        <w:t>ОБСТОЯТЕЛЬСТВА</w:t>
      </w:r>
      <w:r w:rsidRPr="00DA59B2">
        <w:rPr>
          <w:spacing w:val="-8"/>
        </w:rPr>
        <w:t xml:space="preserve"> </w:t>
      </w:r>
      <w:r w:rsidRPr="00DA59B2">
        <w:t>НЕПРЕОДОЛИМОЙ</w:t>
      </w:r>
      <w:r w:rsidRPr="00DA59B2">
        <w:rPr>
          <w:spacing w:val="-5"/>
        </w:rPr>
        <w:t xml:space="preserve"> </w:t>
      </w:r>
      <w:r w:rsidRPr="00DA59B2">
        <w:t>СИЛЫ</w:t>
      </w:r>
      <w:r w:rsidRPr="00DA59B2">
        <w:rPr>
          <w:spacing w:val="-2"/>
        </w:rPr>
        <w:t xml:space="preserve"> </w:t>
      </w:r>
      <w:r w:rsidRPr="00DA59B2">
        <w:t>(ФОРС-</w:t>
      </w:r>
      <w:r w:rsidRPr="00DA59B2">
        <w:rPr>
          <w:spacing w:val="-2"/>
        </w:rPr>
        <w:t>МАЖОР)</w:t>
      </w:r>
    </w:p>
    <w:p w14:paraId="5AFF0CE4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271"/>
        <w:ind w:left="645" w:right="135" w:hanging="360"/>
        <w:jc w:val="both"/>
        <w:rPr>
          <w:sz w:val="24"/>
        </w:rPr>
      </w:pPr>
      <w:r w:rsidRPr="00DA59B2">
        <w:rPr>
          <w:spacing w:val="-5"/>
          <w:sz w:val="24"/>
        </w:rPr>
        <w:t xml:space="preserve"> </w:t>
      </w:r>
      <w:r w:rsidRPr="00DA59B2">
        <w:rPr>
          <w:sz w:val="24"/>
        </w:rPr>
        <w:t>Стороны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освобождаются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от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ответственности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за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полное</w:t>
      </w:r>
      <w:r w:rsidRPr="00DA59B2">
        <w:rPr>
          <w:spacing w:val="-9"/>
          <w:sz w:val="24"/>
        </w:rPr>
        <w:t xml:space="preserve"> </w:t>
      </w:r>
      <w:r w:rsidRPr="00DA59B2">
        <w:rPr>
          <w:sz w:val="24"/>
        </w:rPr>
        <w:t>или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частичное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неисполнение обязательств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по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Договору,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случае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наступления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обстоятельств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непреодолимой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силы, то есть непредвиденными, чрезвычайными и неотвратимыми, а именно: пожара, наводнения, землетрясения, диверсии, стихийные бедствия, военных действий или изменения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законодательства,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если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данные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обстоятельства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непосредственно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повлияли на исполнение обязательств по Договору. Срок исполнения обязательств по Договору, в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связи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с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наступлением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обстоятельств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непреодолимой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силы,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отодвигается соразмерно времени, в течение которого действовали такие обстоятельства.</w:t>
      </w:r>
    </w:p>
    <w:p w14:paraId="059E7D98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ind w:left="645" w:right="137" w:hanging="360"/>
        <w:jc w:val="both"/>
        <w:rPr>
          <w:sz w:val="24"/>
        </w:rPr>
      </w:pP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Сторона, ссылающаяся на обстоятельства непреодолимой силы, обязана незамедлительно, но не позднее 5 (пяти) рабочих дней, проинформировать другую Сторону по настоящему Договору о наступлении и прекращении подобных обстоятельств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письменной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форме.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Несвоевременное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извещение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об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 xml:space="preserve">обстоятельствах непреодолимой силы лишает соответствующую Сторону права ссылаться на них в </w:t>
      </w:r>
      <w:r w:rsidRPr="00DA59B2">
        <w:rPr>
          <w:spacing w:val="-2"/>
          <w:sz w:val="24"/>
        </w:rPr>
        <w:t>будущем.</w:t>
      </w:r>
    </w:p>
    <w:p w14:paraId="2C44DFE0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</w:tabs>
        <w:spacing w:before="1"/>
        <w:ind w:left="645" w:right="140" w:hanging="360"/>
        <w:jc w:val="both"/>
        <w:rPr>
          <w:sz w:val="24"/>
        </w:rPr>
      </w:pP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Если обстоятельства непреодолимой силы будут действовать в течение 3 (Трех) месяцев подряд, то каждая из Сторон вправе расторгнуть Договор в одностороннем внесудебном порядке путем направления уведомления другой Стороне за 30 (Тридцать)</w:t>
      </w:r>
      <w:r w:rsidRPr="00DA59B2">
        <w:rPr>
          <w:spacing w:val="-4"/>
          <w:sz w:val="24"/>
        </w:rPr>
        <w:t xml:space="preserve"> </w:t>
      </w:r>
      <w:r w:rsidRPr="00DA59B2">
        <w:rPr>
          <w:sz w:val="24"/>
        </w:rPr>
        <w:t>календарных</w:t>
      </w:r>
      <w:r w:rsidRPr="00DA59B2">
        <w:rPr>
          <w:spacing w:val="-1"/>
          <w:sz w:val="24"/>
        </w:rPr>
        <w:t xml:space="preserve"> </w:t>
      </w:r>
      <w:r w:rsidRPr="00DA59B2">
        <w:rPr>
          <w:sz w:val="24"/>
        </w:rPr>
        <w:t>дней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до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предполагаемой</w:t>
      </w:r>
      <w:r w:rsidRPr="00DA59B2">
        <w:rPr>
          <w:spacing w:val="-2"/>
          <w:sz w:val="24"/>
        </w:rPr>
        <w:t xml:space="preserve"> </w:t>
      </w:r>
      <w:r w:rsidRPr="00DA59B2">
        <w:rPr>
          <w:sz w:val="24"/>
        </w:rPr>
        <w:t>даты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расторжения</w:t>
      </w:r>
      <w:r w:rsidRPr="00DA59B2">
        <w:rPr>
          <w:spacing w:val="-3"/>
          <w:sz w:val="24"/>
        </w:rPr>
        <w:t xml:space="preserve"> </w:t>
      </w:r>
      <w:r w:rsidRPr="00DA59B2">
        <w:rPr>
          <w:sz w:val="24"/>
        </w:rPr>
        <w:t>Договора. Факт наступления обстоятельств непреодолимой силы и их продолжительность должны быть подтверждены документами, выданными соответствующими компетентными органами или организациями.</w:t>
      </w:r>
    </w:p>
    <w:p w14:paraId="694D5BEE" w14:textId="77777777" w:rsidR="000C430C" w:rsidRPr="00DA59B2" w:rsidRDefault="000C430C">
      <w:pPr>
        <w:pStyle w:val="a3"/>
        <w:spacing w:before="5"/>
        <w:ind w:left="0"/>
        <w:jc w:val="left"/>
      </w:pPr>
    </w:p>
    <w:p w14:paraId="57CCA535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437"/>
        </w:tabs>
        <w:ind w:left="3437"/>
        <w:jc w:val="left"/>
      </w:pPr>
      <w:r w:rsidRPr="00DA59B2">
        <w:rPr>
          <w:spacing w:val="-2"/>
        </w:rPr>
        <w:t>КОНФИДЕНЦИАЛЬНОСТЬ</w:t>
      </w:r>
    </w:p>
    <w:p w14:paraId="60EAC3BC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17"/>
        </w:tabs>
        <w:spacing w:before="271"/>
        <w:ind w:left="645" w:right="142" w:hanging="360"/>
        <w:jc w:val="both"/>
        <w:rPr>
          <w:sz w:val="24"/>
        </w:rPr>
      </w:pPr>
      <w:r w:rsidRPr="00DA59B2">
        <w:rPr>
          <w:sz w:val="24"/>
        </w:rPr>
        <w:t>Под конфиденциальной информацией в рамках настоящего Договора понимается технологическая, коммерческая, финансовая и иная информация, связанная с исполнением Сторонами Договора.</w:t>
      </w:r>
    </w:p>
    <w:p w14:paraId="2963E933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77"/>
        </w:tabs>
        <w:spacing w:before="1"/>
        <w:ind w:left="645" w:right="146" w:hanging="360"/>
        <w:jc w:val="both"/>
        <w:rPr>
          <w:sz w:val="24"/>
        </w:rPr>
      </w:pPr>
      <w:r w:rsidRPr="00DA59B2">
        <w:rPr>
          <w:sz w:val="24"/>
        </w:rPr>
        <w:t xml:space="preserve">Каждая Сторона обязуется не разглашать, не использовать и не передавать третьим лицам, кроме как для целей исполнения настоящего Договора, любую полученную в связи с Договором от другой Стороны конфиденциальную </w:t>
      </w:r>
      <w:r w:rsidRPr="00DA59B2">
        <w:rPr>
          <w:spacing w:val="-2"/>
          <w:sz w:val="24"/>
        </w:rPr>
        <w:t>информацию.</w:t>
      </w:r>
    </w:p>
    <w:p w14:paraId="78F62490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77"/>
        </w:tabs>
        <w:ind w:left="645" w:right="143" w:hanging="360"/>
        <w:jc w:val="both"/>
        <w:rPr>
          <w:sz w:val="24"/>
        </w:rPr>
      </w:pPr>
      <w:r w:rsidRPr="00DA59B2">
        <w:rPr>
          <w:sz w:val="24"/>
        </w:rPr>
        <w:t>Обязательство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по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соблюдению</w:t>
      </w:r>
      <w:r w:rsidRPr="00DA59B2">
        <w:rPr>
          <w:spacing w:val="-8"/>
          <w:sz w:val="24"/>
        </w:rPr>
        <w:t xml:space="preserve"> </w:t>
      </w:r>
      <w:r w:rsidRPr="00DA59B2">
        <w:rPr>
          <w:sz w:val="24"/>
        </w:rPr>
        <w:t>конфиденциальности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не</w:t>
      </w:r>
      <w:r w:rsidRPr="00DA59B2">
        <w:rPr>
          <w:spacing w:val="-7"/>
          <w:sz w:val="24"/>
        </w:rPr>
        <w:t xml:space="preserve"> </w:t>
      </w:r>
      <w:r w:rsidRPr="00DA59B2">
        <w:rPr>
          <w:sz w:val="24"/>
        </w:rPr>
        <w:t>распространяется</w:t>
      </w:r>
      <w:r w:rsidRPr="00DA59B2">
        <w:rPr>
          <w:spacing w:val="-6"/>
          <w:sz w:val="24"/>
        </w:rPr>
        <w:t xml:space="preserve"> </w:t>
      </w:r>
      <w:r w:rsidRPr="00DA59B2">
        <w:rPr>
          <w:sz w:val="24"/>
        </w:rPr>
        <w:t>на общедоступную информацию или информацию, которая становится известной по обстоятельствам, независящим от Сторон.</w:t>
      </w:r>
    </w:p>
    <w:p w14:paraId="15E59CC1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77"/>
        </w:tabs>
        <w:ind w:left="645" w:right="139" w:hanging="360"/>
        <w:jc w:val="both"/>
        <w:rPr>
          <w:sz w:val="24"/>
        </w:rPr>
      </w:pPr>
      <w:r w:rsidRPr="00DA59B2">
        <w:rPr>
          <w:sz w:val="24"/>
        </w:rPr>
        <w:t>В случае разглашения конфиденциальной информации виновная Сторона обязуется возместить по требованию пострадавшей Стороны, причиненные таким разглашением убытки.</w:t>
      </w:r>
    </w:p>
    <w:p w14:paraId="24BB5615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77"/>
        </w:tabs>
        <w:ind w:left="645" w:right="142" w:hanging="360"/>
        <w:jc w:val="both"/>
        <w:rPr>
          <w:sz w:val="24"/>
        </w:rPr>
      </w:pPr>
      <w:r w:rsidRPr="00DA59B2">
        <w:rPr>
          <w:sz w:val="24"/>
        </w:rPr>
        <w:t>Сторона,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как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течение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действия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настоящего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Договора,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так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и</w:t>
      </w:r>
      <w:r w:rsidRPr="00DA59B2">
        <w:rPr>
          <w:spacing w:val="-10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течение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3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(трех) лет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после</w:t>
      </w:r>
      <w:r w:rsidRPr="00DA59B2">
        <w:rPr>
          <w:spacing w:val="-11"/>
          <w:sz w:val="24"/>
        </w:rPr>
        <w:t xml:space="preserve"> </w:t>
      </w:r>
      <w:r w:rsidRPr="00DA59B2">
        <w:rPr>
          <w:sz w:val="24"/>
        </w:rPr>
        <w:t>его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окончания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по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любым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основаниям,</w:t>
      </w:r>
      <w:r w:rsidRPr="00DA59B2">
        <w:rPr>
          <w:spacing w:val="-13"/>
          <w:sz w:val="24"/>
        </w:rPr>
        <w:t xml:space="preserve"> </w:t>
      </w:r>
      <w:r w:rsidRPr="00DA59B2">
        <w:rPr>
          <w:sz w:val="24"/>
        </w:rPr>
        <w:t>обязана</w:t>
      </w:r>
      <w:r w:rsidRPr="00DA59B2">
        <w:rPr>
          <w:spacing w:val="-14"/>
          <w:sz w:val="24"/>
        </w:rPr>
        <w:t xml:space="preserve"> </w:t>
      </w:r>
      <w:r w:rsidRPr="00DA59B2">
        <w:rPr>
          <w:sz w:val="24"/>
        </w:rPr>
        <w:t>предпринимать</w:t>
      </w:r>
      <w:r w:rsidRPr="00DA59B2">
        <w:rPr>
          <w:spacing w:val="-12"/>
          <w:sz w:val="24"/>
        </w:rPr>
        <w:t xml:space="preserve"> </w:t>
      </w:r>
      <w:r w:rsidRPr="00DA59B2">
        <w:rPr>
          <w:sz w:val="24"/>
        </w:rPr>
        <w:t>достаточные меры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охраны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конфиденциальной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информации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другой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Стороны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с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целью</w:t>
      </w:r>
      <w:r w:rsidRPr="00DA59B2">
        <w:rPr>
          <w:spacing w:val="-15"/>
          <w:sz w:val="24"/>
        </w:rPr>
        <w:t xml:space="preserve"> </w:t>
      </w:r>
      <w:r w:rsidRPr="00DA59B2">
        <w:rPr>
          <w:sz w:val="24"/>
        </w:rPr>
        <w:t>недопущения несанкционированного другой Стороной доступа, и/или получения конфиденциальной информации третьими лицами.</w:t>
      </w:r>
    </w:p>
    <w:p w14:paraId="41E21F6C" w14:textId="3412EA2A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17"/>
        </w:tabs>
        <w:ind w:left="645" w:right="138" w:hanging="360"/>
        <w:jc w:val="both"/>
        <w:rPr>
          <w:sz w:val="24"/>
        </w:rPr>
      </w:pPr>
      <w:r w:rsidRPr="00DA59B2">
        <w:rPr>
          <w:sz w:val="24"/>
        </w:rPr>
        <w:t xml:space="preserve">Стороны согласились, что условие сохранения конфиденциальности регистрационных данных (включая персональные данные), указанные Лицензиатом при регистрации в личном кабинете на сайте </w:t>
      </w:r>
      <w:hyperlink r:id="rId8">
        <w:r w:rsidR="00CD49AB" w:rsidRPr="00DA59B2">
          <w:rPr>
            <w:color w:val="0000FF"/>
            <w:sz w:val="24"/>
            <w:u w:val="single" w:color="0000FF"/>
          </w:rPr>
          <w:t>https://fleet2click.ru/</w:t>
        </w:r>
      </w:hyperlink>
      <w:r w:rsidRPr="00DA59B2">
        <w:rPr>
          <w:sz w:val="24"/>
        </w:rPr>
        <w:t>, не распространяется</w:t>
      </w:r>
      <w:r w:rsidRPr="00DA59B2">
        <w:rPr>
          <w:spacing w:val="65"/>
          <w:sz w:val="24"/>
        </w:rPr>
        <w:t xml:space="preserve"> </w:t>
      </w:r>
      <w:r w:rsidRPr="00DA59B2">
        <w:rPr>
          <w:sz w:val="24"/>
        </w:rPr>
        <w:t>на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случаи</w:t>
      </w:r>
      <w:r w:rsidRPr="00DA59B2">
        <w:rPr>
          <w:spacing w:val="66"/>
          <w:sz w:val="24"/>
        </w:rPr>
        <w:t xml:space="preserve"> </w:t>
      </w:r>
      <w:r w:rsidRPr="00DA59B2">
        <w:rPr>
          <w:sz w:val="24"/>
        </w:rPr>
        <w:t>использования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Лицензиаром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таких</w:t>
      </w:r>
      <w:r w:rsidRPr="00DA59B2">
        <w:rPr>
          <w:spacing w:val="67"/>
          <w:sz w:val="24"/>
        </w:rPr>
        <w:t xml:space="preserve"> </w:t>
      </w:r>
      <w:r w:rsidRPr="00DA59B2">
        <w:rPr>
          <w:sz w:val="24"/>
        </w:rPr>
        <w:t>данных</w:t>
      </w:r>
      <w:r w:rsidRPr="00DA59B2">
        <w:rPr>
          <w:spacing w:val="67"/>
          <w:sz w:val="24"/>
        </w:rPr>
        <w:t xml:space="preserve"> </w:t>
      </w:r>
      <w:r w:rsidRPr="00DA59B2">
        <w:rPr>
          <w:sz w:val="24"/>
        </w:rPr>
        <w:t>в</w:t>
      </w:r>
      <w:r w:rsidRPr="00DA59B2">
        <w:rPr>
          <w:spacing w:val="40"/>
          <w:sz w:val="24"/>
        </w:rPr>
        <w:t xml:space="preserve"> </w:t>
      </w:r>
      <w:r w:rsidRPr="00DA59B2">
        <w:rPr>
          <w:sz w:val="24"/>
        </w:rPr>
        <w:t>целях</w:t>
      </w:r>
    </w:p>
    <w:p w14:paraId="1ADC4A21" w14:textId="77777777" w:rsidR="000C430C" w:rsidRPr="00DA59B2" w:rsidRDefault="000C430C">
      <w:pPr>
        <w:pStyle w:val="a4"/>
        <w:rPr>
          <w:sz w:val="24"/>
        </w:rPr>
        <w:sectPr w:rsidR="000C430C" w:rsidRPr="00DA59B2">
          <w:pgSz w:w="11910" w:h="16840"/>
          <w:pgMar w:top="1040" w:right="708" w:bottom="280" w:left="1700" w:header="720" w:footer="720" w:gutter="0"/>
          <w:cols w:space="720"/>
        </w:sectPr>
      </w:pPr>
    </w:p>
    <w:p w14:paraId="101489F1" w14:textId="77777777" w:rsidR="000C430C" w:rsidRPr="00DA59B2" w:rsidRDefault="009B26C2">
      <w:pPr>
        <w:pStyle w:val="a3"/>
        <w:spacing w:before="68"/>
        <w:ind w:right="140"/>
      </w:pPr>
      <w:r w:rsidRPr="00DA59B2">
        <w:lastRenderedPageBreak/>
        <w:t>оформления документации. В указанных документах подлежат указанию данные (в том числе персональные данные) и реквизиты, представленные Лицензиатом.</w:t>
      </w:r>
    </w:p>
    <w:p w14:paraId="7EFC8DA2" w14:textId="77777777" w:rsidR="000C430C" w:rsidRPr="00DA59B2" w:rsidRDefault="000C430C">
      <w:pPr>
        <w:pStyle w:val="a3"/>
        <w:spacing w:before="6"/>
        <w:ind w:left="0"/>
        <w:jc w:val="left"/>
      </w:pPr>
    </w:p>
    <w:p w14:paraId="39D26AB3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389"/>
        </w:tabs>
        <w:ind w:left="3389"/>
        <w:jc w:val="left"/>
      </w:pPr>
      <w:r w:rsidRPr="00DA59B2">
        <w:t>ПЕРСОНАЛЬНЫЕ</w:t>
      </w:r>
      <w:r w:rsidRPr="00DA59B2">
        <w:rPr>
          <w:spacing w:val="-6"/>
        </w:rPr>
        <w:t xml:space="preserve"> </w:t>
      </w:r>
      <w:r w:rsidRPr="00DA59B2">
        <w:rPr>
          <w:spacing w:val="-2"/>
        </w:rPr>
        <w:t>ДАННЫЕ</w:t>
      </w:r>
    </w:p>
    <w:p w14:paraId="58542FC4" w14:textId="77777777" w:rsidR="000C430C" w:rsidRPr="00DA59B2" w:rsidRDefault="009B26C2">
      <w:pPr>
        <w:pStyle w:val="a4"/>
        <w:numPr>
          <w:ilvl w:val="1"/>
          <w:numId w:val="6"/>
        </w:numPr>
        <w:tabs>
          <w:tab w:val="left" w:pos="645"/>
          <w:tab w:val="left" w:pos="1417"/>
        </w:tabs>
        <w:spacing w:before="271"/>
        <w:ind w:left="645" w:right="138" w:hanging="360"/>
        <w:jc w:val="both"/>
        <w:rPr>
          <w:sz w:val="24"/>
        </w:rPr>
      </w:pPr>
      <w:r w:rsidRPr="00DA59B2">
        <w:rPr>
          <w:sz w:val="24"/>
        </w:rPr>
        <w:t>Для целей соблюдения Лицензиаром российского законодательства о персональных</w:t>
      </w:r>
      <w:r w:rsidRPr="00DA59B2">
        <w:rPr>
          <w:spacing w:val="19"/>
          <w:sz w:val="24"/>
        </w:rPr>
        <w:t xml:space="preserve"> </w:t>
      </w:r>
      <w:r w:rsidRPr="00DA59B2">
        <w:rPr>
          <w:sz w:val="24"/>
        </w:rPr>
        <w:t>данных,</w:t>
      </w:r>
      <w:r w:rsidRPr="00DA59B2">
        <w:rPr>
          <w:spacing w:val="15"/>
          <w:sz w:val="24"/>
        </w:rPr>
        <w:t xml:space="preserve"> </w:t>
      </w:r>
      <w:r w:rsidRPr="00DA59B2">
        <w:rPr>
          <w:sz w:val="24"/>
        </w:rPr>
        <w:t>предусмотренных</w:t>
      </w:r>
      <w:r w:rsidRPr="00DA59B2">
        <w:rPr>
          <w:spacing w:val="19"/>
          <w:sz w:val="24"/>
        </w:rPr>
        <w:t xml:space="preserve"> </w:t>
      </w:r>
      <w:r w:rsidRPr="00DA59B2">
        <w:rPr>
          <w:sz w:val="24"/>
        </w:rPr>
        <w:t>Федеральным</w:t>
      </w:r>
      <w:r w:rsidRPr="00DA59B2">
        <w:rPr>
          <w:spacing w:val="22"/>
          <w:sz w:val="24"/>
        </w:rPr>
        <w:t xml:space="preserve"> </w:t>
      </w:r>
      <w:r w:rsidRPr="00DA59B2">
        <w:rPr>
          <w:sz w:val="24"/>
        </w:rPr>
        <w:t>законом</w:t>
      </w:r>
      <w:r w:rsidRPr="00DA59B2">
        <w:rPr>
          <w:spacing w:val="16"/>
          <w:sz w:val="24"/>
        </w:rPr>
        <w:t xml:space="preserve"> </w:t>
      </w:r>
      <w:r w:rsidRPr="00DA59B2">
        <w:rPr>
          <w:sz w:val="24"/>
        </w:rPr>
        <w:t>от</w:t>
      </w:r>
      <w:r w:rsidRPr="00DA59B2">
        <w:rPr>
          <w:spacing w:val="19"/>
          <w:sz w:val="24"/>
        </w:rPr>
        <w:t xml:space="preserve"> </w:t>
      </w:r>
      <w:r w:rsidRPr="00DA59B2">
        <w:rPr>
          <w:sz w:val="24"/>
        </w:rPr>
        <w:t>27.07.2006</w:t>
      </w:r>
      <w:r w:rsidRPr="00DA59B2">
        <w:rPr>
          <w:spacing w:val="18"/>
          <w:sz w:val="24"/>
        </w:rPr>
        <w:t xml:space="preserve"> </w:t>
      </w:r>
      <w:r w:rsidRPr="00DA59B2">
        <w:rPr>
          <w:spacing w:val="-4"/>
          <w:sz w:val="24"/>
        </w:rPr>
        <w:t>года</w:t>
      </w:r>
    </w:p>
    <w:p w14:paraId="30B94AC5" w14:textId="54AE0E72" w:rsidR="000C430C" w:rsidRPr="00DA59B2" w:rsidRDefault="009B26C2">
      <w:pPr>
        <w:pStyle w:val="a3"/>
        <w:ind w:right="136"/>
      </w:pPr>
      <w:r w:rsidRPr="00DA59B2">
        <w:t xml:space="preserve">№152-ФЗ «О персональных данных», Лицензиат дает согласие на обработку Лицензиаром персональных данных, указанных Лицензиатом при регистрации на </w:t>
      </w:r>
      <w:proofErr w:type="spellStart"/>
      <w:r w:rsidRPr="00DA59B2">
        <w:t>web</w:t>
      </w:r>
      <w:proofErr w:type="spellEnd"/>
      <w:r w:rsidRPr="00DA59B2">
        <w:t xml:space="preserve">-сайте </w:t>
      </w:r>
      <w:hyperlink r:id="rId9">
        <w:r w:rsidR="00CD49AB" w:rsidRPr="00DA59B2">
          <w:rPr>
            <w:color w:val="0000FF"/>
            <w:u w:val="single" w:color="0000FF"/>
          </w:rPr>
          <w:t>https://fleet2click.ru/</w:t>
        </w:r>
      </w:hyperlink>
      <w:r w:rsidRPr="00DA59B2">
        <w:rPr>
          <w:color w:val="0000FF"/>
        </w:rPr>
        <w:t xml:space="preserve"> </w:t>
      </w:r>
      <w:r w:rsidRPr="00DA59B2">
        <w:t xml:space="preserve">в разделе «Регистрация». Лицензиат подтверждает, что при регистрации указал достоверные данные, в том числе </w:t>
      </w:r>
      <w:r w:rsidRPr="00DA59B2">
        <w:rPr>
          <w:spacing w:val="-2"/>
        </w:rPr>
        <w:t>персональные.</w:t>
      </w:r>
    </w:p>
    <w:p w14:paraId="4F7635DE" w14:textId="77777777" w:rsidR="000C430C" w:rsidRPr="00DA59B2" w:rsidRDefault="000C430C">
      <w:pPr>
        <w:pStyle w:val="a3"/>
        <w:spacing w:before="5"/>
        <w:ind w:left="0"/>
        <w:jc w:val="left"/>
      </w:pPr>
    </w:p>
    <w:p w14:paraId="04FD5860" w14:textId="77777777" w:rsidR="000C430C" w:rsidRPr="00DA59B2" w:rsidRDefault="009B26C2">
      <w:pPr>
        <w:pStyle w:val="1"/>
        <w:numPr>
          <w:ilvl w:val="0"/>
          <w:numId w:val="6"/>
        </w:numPr>
        <w:tabs>
          <w:tab w:val="left" w:pos="3389"/>
        </w:tabs>
        <w:ind w:left="3389"/>
        <w:jc w:val="left"/>
      </w:pPr>
      <w:r w:rsidRPr="00DA59B2">
        <w:t>РЕКВИЗИТЫ</w:t>
      </w:r>
      <w:r w:rsidRPr="00DA59B2">
        <w:rPr>
          <w:spacing w:val="-3"/>
        </w:rPr>
        <w:t xml:space="preserve"> </w:t>
      </w:r>
      <w:r w:rsidRPr="00DA59B2">
        <w:rPr>
          <w:spacing w:val="-2"/>
        </w:rPr>
        <w:t>ЛИЦЕНЗИАРА</w:t>
      </w:r>
    </w:p>
    <w:p w14:paraId="0633FC5F" w14:textId="77777777" w:rsidR="000C430C" w:rsidRPr="00DA59B2" w:rsidRDefault="009B26C2">
      <w:pPr>
        <w:pStyle w:val="a3"/>
        <w:spacing w:before="271"/>
        <w:jc w:val="left"/>
      </w:pPr>
      <w:r w:rsidRPr="00DA59B2">
        <w:rPr>
          <w:spacing w:val="-2"/>
        </w:rPr>
        <w:t>Наименование:</w:t>
      </w:r>
    </w:p>
    <w:p w14:paraId="7990D74C" w14:textId="77777777" w:rsidR="004F34FB" w:rsidRPr="00DA59B2" w:rsidRDefault="004F34FB" w:rsidP="004F34FB">
      <w:pPr>
        <w:pStyle w:val="TableParagraph"/>
        <w:rPr>
          <w:b/>
          <w:sz w:val="20"/>
        </w:rPr>
      </w:pPr>
    </w:p>
    <w:tbl>
      <w:tblPr>
        <w:tblW w:w="9782" w:type="dxa"/>
        <w:tblInd w:w="-34" w:type="dxa"/>
        <w:tblLook w:val="0000" w:firstRow="0" w:lastRow="0" w:firstColumn="0" w:lastColumn="0" w:noHBand="0" w:noVBand="0"/>
      </w:tblPr>
      <w:tblGrid>
        <w:gridCol w:w="9782"/>
      </w:tblGrid>
      <w:tr w:rsidR="004F34FB" w:rsidRPr="007F7ED1" w14:paraId="3A567B75" w14:textId="77777777" w:rsidTr="00714A3B">
        <w:tc>
          <w:tcPr>
            <w:tcW w:w="4678" w:type="dxa"/>
          </w:tcPr>
          <w:p w14:paraId="65746873" w14:textId="77777777" w:rsidR="004F34FB" w:rsidRPr="00DA59B2" w:rsidRDefault="004F34FB" w:rsidP="00714A3B">
            <w:pPr>
              <w:pStyle w:val="TableParagraph"/>
              <w:rPr>
                <w:b/>
                <w:sz w:val="20"/>
              </w:rPr>
            </w:pPr>
            <w:r w:rsidRPr="00DA59B2">
              <w:rPr>
                <w:b/>
                <w:sz w:val="20"/>
              </w:rPr>
              <w:t>ООО</w:t>
            </w:r>
            <w:r w:rsidRPr="00DA59B2">
              <w:rPr>
                <w:b/>
                <w:spacing w:val="-7"/>
                <w:sz w:val="20"/>
              </w:rPr>
              <w:t xml:space="preserve"> </w:t>
            </w:r>
            <w:r w:rsidRPr="00DA59B2">
              <w:rPr>
                <w:b/>
                <w:sz w:val="20"/>
              </w:rPr>
              <w:t>“Цифровые</w:t>
            </w:r>
            <w:r w:rsidRPr="00DA59B2">
              <w:rPr>
                <w:b/>
                <w:spacing w:val="-6"/>
                <w:sz w:val="20"/>
              </w:rPr>
              <w:t xml:space="preserve"> </w:t>
            </w:r>
            <w:r w:rsidRPr="00DA59B2">
              <w:rPr>
                <w:b/>
                <w:sz w:val="20"/>
              </w:rPr>
              <w:t>технологии</w:t>
            </w:r>
            <w:r w:rsidRPr="00DA59B2">
              <w:rPr>
                <w:b/>
                <w:spacing w:val="-7"/>
                <w:sz w:val="20"/>
              </w:rPr>
              <w:t xml:space="preserve"> </w:t>
            </w:r>
            <w:r w:rsidRPr="00DA59B2">
              <w:rPr>
                <w:b/>
                <w:spacing w:val="-4"/>
                <w:sz w:val="20"/>
              </w:rPr>
              <w:t>авто”</w:t>
            </w:r>
          </w:p>
          <w:p w14:paraId="22E3F50E" w14:textId="77777777" w:rsidR="00DE7AC8" w:rsidRDefault="00DE7AC8" w:rsidP="00DE7AC8">
            <w:r>
              <w:t>Получатель: ОБЩЕСТВО С ОГРАНИЧЕННОЙ ОТВЕТСТВЕННОСТЬЮ "ЦИФРОВЫЕ ТЕХНОЛОГИИ АВТО"</w:t>
            </w:r>
          </w:p>
          <w:p w14:paraId="1E3CE431" w14:textId="77777777" w:rsidR="00DE7AC8" w:rsidRDefault="00DE7AC8" w:rsidP="00DE7AC8">
            <w:r>
              <w:t>ИНН компании/ИП: 9731145512</w:t>
            </w:r>
          </w:p>
          <w:p w14:paraId="210AF7EE" w14:textId="77777777" w:rsidR="00DE7AC8" w:rsidRDefault="00DE7AC8" w:rsidP="00DE7AC8">
            <w:r>
              <w:t>Расчётный счёт: 40702810902720010664</w:t>
            </w:r>
          </w:p>
          <w:p w14:paraId="3CD62DEB" w14:textId="77777777" w:rsidR="00DE7AC8" w:rsidRDefault="00DE7AC8" w:rsidP="00DE7AC8">
            <w:r>
              <w:t>Наименование банка: АО "АЛЬФА-БАНК"</w:t>
            </w:r>
          </w:p>
          <w:p w14:paraId="7FAC5CA5" w14:textId="77777777" w:rsidR="00DE7AC8" w:rsidRDefault="00DE7AC8" w:rsidP="00DE7AC8">
            <w:r>
              <w:t>БИК банка: 044525593</w:t>
            </w:r>
          </w:p>
          <w:p w14:paraId="126B22B3" w14:textId="77777777" w:rsidR="00DE7AC8" w:rsidRDefault="00DE7AC8" w:rsidP="00DE7AC8">
            <w:r>
              <w:t>ИНН банка: 7728168971</w:t>
            </w:r>
          </w:p>
          <w:p w14:paraId="331EF123" w14:textId="77777777" w:rsidR="00DE7AC8" w:rsidRDefault="00DE7AC8" w:rsidP="00DE7AC8">
            <w:r>
              <w:t>Корреспондентский счёт: 30101810200000000593 в ГУ БАНКА РОССИИ ПО ЦФО</w:t>
            </w:r>
          </w:p>
          <w:p w14:paraId="4515A9D3" w14:textId="77777777" w:rsidR="00DE7AC8" w:rsidRDefault="00DE7AC8" w:rsidP="00DE7AC8">
            <w:r>
              <w:t>КПП банка по месту нахождения: 770801001</w:t>
            </w:r>
          </w:p>
          <w:p w14:paraId="6B20E2E2" w14:textId="77777777" w:rsidR="00DE7AC8" w:rsidRDefault="00DE7AC8" w:rsidP="00DE7AC8">
            <w:r>
              <w:t>Код ОКПО: 09610444</w:t>
            </w:r>
          </w:p>
          <w:p w14:paraId="67ACF322" w14:textId="77777777" w:rsidR="00DE7AC8" w:rsidRDefault="00DE7AC8" w:rsidP="00DE7AC8">
            <w:r>
              <w:t>Код ОКАТО: 45286565000</w:t>
            </w:r>
          </w:p>
          <w:p w14:paraId="70F84314" w14:textId="77777777" w:rsidR="00DE7AC8" w:rsidRDefault="00DE7AC8" w:rsidP="00DE7AC8">
            <w:r>
              <w:t>Код ОКТМО: 45378000000</w:t>
            </w:r>
          </w:p>
          <w:p w14:paraId="7F324D66" w14:textId="77777777" w:rsidR="00DE7AC8" w:rsidRDefault="00DE7AC8" w:rsidP="00DE7A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Код</w:t>
            </w:r>
            <w:proofErr w:type="spellEnd"/>
            <w:r>
              <w:rPr>
                <w:lang w:val="en-US"/>
              </w:rPr>
              <w:t xml:space="preserve"> ОКВЭД: 64.19</w:t>
            </w:r>
          </w:p>
          <w:p w14:paraId="47D03B10" w14:textId="77777777" w:rsidR="00DE7AC8" w:rsidRDefault="00DE7AC8" w:rsidP="00DE7A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Код</w:t>
            </w:r>
            <w:proofErr w:type="spellEnd"/>
            <w:r>
              <w:rPr>
                <w:lang w:val="en-US"/>
              </w:rPr>
              <w:t xml:space="preserve"> ОГРН: 1027700067328</w:t>
            </w:r>
          </w:p>
          <w:p w14:paraId="0B904FEA" w14:textId="77777777" w:rsidR="004F34FB" w:rsidRPr="007F7ED1" w:rsidRDefault="004F34FB" w:rsidP="00714A3B">
            <w:pPr>
              <w:rPr>
                <w:sz w:val="20"/>
              </w:rPr>
            </w:pPr>
          </w:p>
        </w:tc>
      </w:tr>
    </w:tbl>
    <w:p w14:paraId="5BDF69F7" w14:textId="03E4805B" w:rsidR="000C430C" w:rsidRDefault="000C430C" w:rsidP="004F34FB">
      <w:pPr>
        <w:pStyle w:val="a3"/>
        <w:spacing w:before="1"/>
        <w:ind w:right="355"/>
        <w:jc w:val="left"/>
      </w:pPr>
    </w:p>
    <w:sectPr w:rsidR="000C430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A00"/>
    <w:multiLevelType w:val="multilevel"/>
    <w:tmpl w:val="BE42A2CC"/>
    <w:lvl w:ilvl="0">
      <w:start w:val="3"/>
      <w:numFmt w:val="decimal"/>
      <w:lvlText w:val="%1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31C35569"/>
    <w:multiLevelType w:val="multilevel"/>
    <w:tmpl w:val="DA0A5934"/>
    <w:lvl w:ilvl="0">
      <w:start w:val="5"/>
      <w:numFmt w:val="decimal"/>
      <w:lvlText w:val="%1"/>
      <w:lvlJc w:val="left"/>
      <w:pPr>
        <w:ind w:left="645" w:hanging="7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5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4DFE5976"/>
    <w:multiLevelType w:val="multilevel"/>
    <w:tmpl w:val="859AFD8E"/>
    <w:lvl w:ilvl="0">
      <w:start w:val="1"/>
      <w:numFmt w:val="decimal"/>
      <w:lvlText w:val="%1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4E2A5E90"/>
    <w:multiLevelType w:val="multilevel"/>
    <w:tmpl w:val="F18C457E"/>
    <w:lvl w:ilvl="0">
      <w:start w:val="2"/>
      <w:numFmt w:val="decimal"/>
      <w:lvlText w:val="%1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C15657B"/>
    <w:multiLevelType w:val="multilevel"/>
    <w:tmpl w:val="D4FEA1E8"/>
    <w:lvl w:ilvl="0">
      <w:start w:val="1"/>
      <w:numFmt w:val="decimal"/>
      <w:lvlText w:val="%1."/>
      <w:lvlJc w:val="left"/>
      <w:pPr>
        <w:ind w:left="32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74384D07"/>
    <w:multiLevelType w:val="multilevel"/>
    <w:tmpl w:val="9DD2F09C"/>
    <w:lvl w:ilvl="0">
      <w:start w:val="5"/>
      <w:numFmt w:val="decimal"/>
      <w:lvlText w:val="%1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720"/>
      </w:pPr>
      <w:rPr>
        <w:rFonts w:hint="default"/>
        <w:lang w:val="ru-RU" w:eastAsia="en-US" w:bidi="ar-SA"/>
      </w:rPr>
    </w:lvl>
  </w:abstractNum>
  <w:num w:numId="1" w16cid:durableId="394476280">
    <w:abstractNumId w:val="1"/>
  </w:num>
  <w:num w:numId="2" w16cid:durableId="117840407">
    <w:abstractNumId w:val="5"/>
  </w:num>
  <w:num w:numId="3" w16cid:durableId="1684671458">
    <w:abstractNumId w:val="0"/>
  </w:num>
  <w:num w:numId="4" w16cid:durableId="667909260">
    <w:abstractNumId w:val="3"/>
  </w:num>
  <w:num w:numId="5" w16cid:durableId="490558018">
    <w:abstractNumId w:val="2"/>
  </w:num>
  <w:num w:numId="6" w16cid:durableId="717122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0C"/>
    <w:rsid w:val="00026499"/>
    <w:rsid w:val="000C430C"/>
    <w:rsid w:val="001539BB"/>
    <w:rsid w:val="00190D3E"/>
    <w:rsid w:val="00261FF7"/>
    <w:rsid w:val="002E08F8"/>
    <w:rsid w:val="003B5659"/>
    <w:rsid w:val="004F34FB"/>
    <w:rsid w:val="00802C65"/>
    <w:rsid w:val="008E0758"/>
    <w:rsid w:val="009B26C2"/>
    <w:rsid w:val="00A746D6"/>
    <w:rsid w:val="00C35F94"/>
    <w:rsid w:val="00C470EB"/>
    <w:rsid w:val="00CC042C"/>
    <w:rsid w:val="00CD49AB"/>
    <w:rsid w:val="00DA59B2"/>
    <w:rsid w:val="00D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1485"/>
  <w15:docId w15:val="{36FCB17A-FD15-6540-A05B-161E65AA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0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D49A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CD49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9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39BB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190D3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B56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565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565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56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5659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cts.renin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licts.reni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licts.renin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leet2clic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licts.reni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Baikuzin Artur</dc:creator>
  <cp:lastModifiedBy>Office</cp:lastModifiedBy>
  <cp:revision>4</cp:revision>
  <dcterms:created xsi:type="dcterms:W3CDTF">2025-03-03T09:04:00Z</dcterms:created>
  <dcterms:modified xsi:type="dcterms:W3CDTF">2025-10-17T13:04:00Z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